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54D4" w:rsidRPr="002B54D4" w:rsidRDefault="002B54D4" w:rsidP="002B54D4">
      <w:pPr>
        <w:pStyle w:val="ConsPlusNormal"/>
        <w:jc w:val="right"/>
        <w:rPr>
          <w:szCs w:val="24"/>
        </w:rPr>
      </w:pPr>
    </w:p>
    <w:p w:rsidR="0019683E" w:rsidRDefault="002B54D4" w:rsidP="0054272B">
      <w:pPr>
        <w:pStyle w:val="ConsPlusNonformat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2B54D4">
        <w:rPr>
          <w:rFonts w:ascii="Times New Roman" w:hAnsi="Times New Roman" w:cs="Times New Roman"/>
          <w:sz w:val="24"/>
          <w:szCs w:val="24"/>
        </w:rPr>
        <w:t xml:space="preserve">                                               </w:t>
      </w:r>
      <w:r w:rsidRPr="002B54D4">
        <w:rPr>
          <w:rFonts w:ascii="Times New Roman" w:hAnsi="Times New Roman" w:cs="Times New Roman"/>
          <w:sz w:val="24"/>
          <w:szCs w:val="24"/>
        </w:rPr>
        <w:tab/>
      </w:r>
      <w:r w:rsidRPr="002B54D4">
        <w:rPr>
          <w:rFonts w:ascii="Times New Roman" w:hAnsi="Times New Roman" w:cs="Times New Roman"/>
          <w:sz w:val="24"/>
          <w:szCs w:val="24"/>
        </w:rPr>
        <w:tab/>
      </w:r>
      <w:r w:rsidRPr="002B54D4">
        <w:rPr>
          <w:rFonts w:ascii="Times New Roman" w:hAnsi="Times New Roman" w:cs="Times New Roman"/>
          <w:sz w:val="24"/>
          <w:szCs w:val="24"/>
        </w:rPr>
        <w:tab/>
      </w:r>
      <w:r w:rsidRPr="002B54D4">
        <w:rPr>
          <w:rFonts w:ascii="Times New Roman" w:hAnsi="Times New Roman" w:cs="Times New Roman"/>
          <w:sz w:val="24"/>
          <w:szCs w:val="24"/>
        </w:rPr>
        <w:tab/>
      </w:r>
      <w:r w:rsidR="003F4A84"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="0054272B"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</w:p>
    <w:p w:rsidR="005C7CBD" w:rsidRDefault="005C7CBD" w:rsidP="002B54D4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</w:p>
    <w:p w:rsidR="002B54D4" w:rsidRPr="002A6DC9" w:rsidRDefault="002B54D4" w:rsidP="002B54D4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  <w:r w:rsidRPr="002A6DC9">
        <w:rPr>
          <w:rFonts w:ascii="Times New Roman" w:hAnsi="Times New Roman" w:cs="Times New Roman"/>
          <w:sz w:val="16"/>
          <w:szCs w:val="16"/>
        </w:rPr>
        <w:t>3.2. Показатели, характеризующие объем муниципальной услуги в натуральном выражении</w:t>
      </w:r>
    </w:p>
    <w:p w:rsidR="002B54D4" w:rsidRPr="002A6DC9" w:rsidRDefault="002B54D4" w:rsidP="002B54D4">
      <w:pPr>
        <w:pStyle w:val="ConsPlusNormal"/>
        <w:jc w:val="both"/>
        <w:rPr>
          <w:sz w:val="16"/>
          <w:szCs w:val="16"/>
        </w:rPr>
      </w:pPr>
    </w:p>
    <w:tbl>
      <w:tblPr>
        <w:tblW w:w="5201" w:type="pct"/>
        <w:tblBorders>
          <w:top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292"/>
        <w:gridCol w:w="1192"/>
        <w:gridCol w:w="1137"/>
        <w:gridCol w:w="1137"/>
        <w:gridCol w:w="1137"/>
        <w:gridCol w:w="1140"/>
        <w:gridCol w:w="994"/>
        <w:gridCol w:w="569"/>
        <w:gridCol w:w="569"/>
        <w:gridCol w:w="856"/>
        <w:gridCol w:w="712"/>
        <w:gridCol w:w="712"/>
        <w:gridCol w:w="566"/>
        <w:gridCol w:w="569"/>
        <w:gridCol w:w="526"/>
        <w:gridCol w:w="40"/>
        <w:gridCol w:w="572"/>
        <w:gridCol w:w="700"/>
        <w:gridCol w:w="12"/>
        <w:gridCol w:w="853"/>
      </w:tblGrid>
      <w:tr w:rsidR="006D7CCD" w:rsidRPr="002A6DC9" w:rsidTr="005C7CBD">
        <w:trPr>
          <w:trHeight w:val="788"/>
        </w:trPr>
        <w:tc>
          <w:tcPr>
            <w:tcW w:w="423" w:type="pct"/>
            <w:vMerge w:val="restart"/>
            <w:tcBorders>
              <w:left w:val="single" w:sz="4" w:space="0" w:color="auto"/>
            </w:tcBorders>
          </w:tcPr>
          <w:p w:rsidR="002B54D4" w:rsidRPr="002A6DC9" w:rsidRDefault="002B54D4" w:rsidP="006129B2">
            <w:pPr>
              <w:pStyle w:val="ConsPlusNormal"/>
              <w:jc w:val="center"/>
              <w:rPr>
                <w:sz w:val="16"/>
                <w:szCs w:val="16"/>
              </w:rPr>
            </w:pPr>
            <w:r w:rsidRPr="002A6DC9">
              <w:rPr>
                <w:sz w:val="16"/>
                <w:szCs w:val="16"/>
              </w:rPr>
              <w:t xml:space="preserve">Уникальный номер реестровой записи </w:t>
            </w:r>
            <w:hyperlink w:anchor="P949" w:history="1">
              <w:r w:rsidRPr="002A6DC9">
                <w:rPr>
                  <w:sz w:val="16"/>
                  <w:szCs w:val="16"/>
                </w:rPr>
                <w:t>&lt;1&gt;</w:t>
              </w:r>
            </w:hyperlink>
          </w:p>
        </w:tc>
        <w:tc>
          <w:tcPr>
            <w:tcW w:w="1134" w:type="pct"/>
            <w:gridSpan w:val="3"/>
          </w:tcPr>
          <w:p w:rsidR="002B54D4" w:rsidRPr="002A6DC9" w:rsidRDefault="002B54D4" w:rsidP="006129B2">
            <w:pPr>
              <w:pStyle w:val="ConsPlusNormal"/>
              <w:jc w:val="center"/>
              <w:rPr>
                <w:sz w:val="16"/>
                <w:szCs w:val="16"/>
              </w:rPr>
            </w:pPr>
            <w:r w:rsidRPr="002A6DC9">
              <w:rPr>
                <w:sz w:val="16"/>
                <w:szCs w:val="16"/>
              </w:rPr>
              <w:t>Показатель, характеризующий содержание муниципальной услуги (по справочникам)</w:t>
            </w:r>
          </w:p>
        </w:tc>
        <w:tc>
          <w:tcPr>
            <w:tcW w:w="745" w:type="pct"/>
            <w:gridSpan w:val="2"/>
          </w:tcPr>
          <w:p w:rsidR="002B54D4" w:rsidRPr="002A6DC9" w:rsidRDefault="002B54D4" w:rsidP="006129B2">
            <w:pPr>
              <w:pStyle w:val="ConsPlusNormal"/>
              <w:jc w:val="center"/>
              <w:rPr>
                <w:sz w:val="16"/>
                <w:szCs w:val="16"/>
              </w:rPr>
            </w:pPr>
            <w:r w:rsidRPr="002A6DC9">
              <w:rPr>
                <w:sz w:val="16"/>
                <w:szCs w:val="16"/>
              </w:rPr>
              <w:t>Показатель, характеризующий условия (формы) оказания муниципальной услуги (по справочникам)</w:t>
            </w:r>
          </w:p>
        </w:tc>
        <w:tc>
          <w:tcPr>
            <w:tcW w:w="697" w:type="pct"/>
            <w:gridSpan w:val="3"/>
          </w:tcPr>
          <w:p w:rsidR="002B54D4" w:rsidRPr="002A6DC9" w:rsidRDefault="002B54D4" w:rsidP="006129B2">
            <w:pPr>
              <w:pStyle w:val="ConsPlusNormal"/>
              <w:jc w:val="center"/>
              <w:rPr>
                <w:sz w:val="16"/>
                <w:szCs w:val="16"/>
              </w:rPr>
            </w:pPr>
            <w:r w:rsidRPr="002A6DC9">
              <w:rPr>
                <w:sz w:val="16"/>
                <w:szCs w:val="16"/>
              </w:rPr>
              <w:t>Показатель объема муниципальной услуги</w:t>
            </w:r>
          </w:p>
        </w:tc>
        <w:tc>
          <w:tcPr>
            <w:tcW w:w="1289" w:type="pct"/>
            <w:gridSpan w:val="6"/>
          </w:tcPr>
          <w:p w:rsidR="002B54D4" w:rsidRPr="002A6DC9" w:rsidRDefault="002B54D4" w:rsidP="006129B2">
            <w:pPr>
              <w:pStyle w:val="ConsPlusNormal"/>
              <w:jc w:val="center"/>
              <w:rPr>
                <w:sz w:val="16"/>
                <w:szCs w:val="16"/>
              </w:rPr>
            </w:pPr>
            <w:r w:rsidRPr="002A6DC9">
              <w:rPr>
                <w:sz w:val="16"/>
                <w:szCs w:val="16"/>
              </w:rPr>
              <w:t>Значение показателя объема муниципальной услуги</w:t>
            </w:r>
          </w:p>
        </w:tc>
        <w:tc>
          <w:tcPr>
            <w:tcW w:w="712" w:type="pct"/>
            <w:gridSpan w:val="5"/>
          </w:tcPr>
          <w:p w:rsidR="002B54D4" w:rsidRPr="002A6DC9" w:rsidRDefault="002B54D4" w:rsidP="006129B2">
            <w:pPr>
              <w:pStyle w:val="ConsPlusNormal"/>
              <w:jc w:val="center"/>
              <w:rPr>
                <w:sz w:val="16"/>
                <w:szCs w:val="16"/>
              </w:rPr>
            </w:pPr>
            <w:r w:rsidRPr="002A6DC9">
              <w:rPr>
                <w:sz w:val="16"/>
                <w:szCs w:val="16"/>
              </w:rPr>
              <w:t>Среднегодовой размер платы (цена, тариф)</w:t>
            </w:r>
          </w:p>
        </w:tc>
      </w:tr>
      <w:tr w:rsidR="006D7CCD" w:rsidRPr="002A6DC9" w:rsidTr="005C7CBD">
        <w:trPr>
          <w:trHeight w:val="662"/>
        </w:trPr>
        <w:tc>
          <w:tcPr>
            <w:tcW w:w="423" w:type="pct"/>
            <w:vMerge/>
            <w:tcBorders>
              <w:left w:val="single" w:sz="4" w:space="0" w:color="auto"/>
            </w:tcBorders>
          </w:tcPr>
          <w:p w:rsidR="002B54D4" w:rsidRPr="002A6DC9" w:rsidRDefault="002B54D4" w:rsidP="006129B2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90" w:type="pct"/>
            <w:vMerge w:val="restart"/>
          </w:tcPr>
          <w:p w:rsidR="002B54D4" w:rsidRPr="002A6DC9" w:rsidRDefault="00C16476" w:rsidP="006129B2">
            <w:pPr>
              <w:pStyle w:val="ConsPlusNormal"/>
              <w:jc w:val="center"/>
              <w:rPr>
                <w:sz w:val="16"/>
                <w:szCs w:val="16"/>
                <w:u w:val="single"/>
              </w:rPr>
            </w:pPr>
            <w:r w:rsidRPr="002A6DC9">
              <w:rPr>
                <w:sz w:val="16"/>
                <w:szCs w:val="16"/>
                <w:u w:val="single"/>
              </w:rPr>
              <w:t>Содержанте</w:t>
            </w:r>
            <w:proofErr w:type="gramStart"/>
            <w:r w:rsidRPr="002A6DC9">
              <w:rPr>
                <w:sz w:val="16"/>
                <w:szCs w:val="16"/>
                <w:u w:val="single"/>
              </w:rPr>
              <w:t>1</w:t>
            </w:r>
            <w:proofErr w:type="gramEnd"/>
          </w:p>
          <w:p w:rsidR="002B54D4" w:rsidRPr="002A6DC9" w:rsidRDefault="002B54D4" w:rsidP="006129B2">
            <w:pPr>
              <w:pStyle w:val="ConsPlusNormal"/>
              <w:jc w:val="center"/>
              <w:rPr>
                <w:sz w:val="16"/>
                <w:szCs w:val="16"/>
              </w:rPr>
            </w:pPr>
            <w:r w:rsidRPr="002A6DC9">
              <w:rPr>
                <w:sz w:val="16"/>
                <w:szCs w:val="16"/>
              </w:rPr>
              <w:t xml:space="preserve">(наименование показателя </w:t>
            </w:r>
            <w:hyperlink w:anchor="P949" w:history="1">
              <w:r w:rsidRPr="002A6DC9">
                <w:rPr>
                  <w:sz w:val="16"/>
                  <w:szCs w:val="16"/>
                </w:rPr>
                <w:t>&lt;1&gt;</w:t>
              </w:r>
            </w:hyperlink>
            <w:r w:rsidRPr="002A6DC9">
              <w:rPr>
                <w:sz w:val="16"/>
                <w:szCs w:val="16"/>
              </w:rPr>
              <w:t>)</w:t>
            </w:r>
          </w:p>
        </w:tc>
        <w:tc>
          <w:tcPr>
            <w:tcW w:w="372" w:type="pct"/>
            <w:vMerge w:val="restart"/>
          </w:tcPr>
          <w:p w:rsidR="002B54D4" w:rsidRPr="002A6DC9" w:rsidRDefault="00C16476" w:rsidP="00C16476">
            <w:pPr>
              <w:pStyle w:val="ConsPlusNormal"/>
              <w:rPr>
                <w:sz w:val="16"/>
                <w:szCs w:val="16"/>
                <w:u w:val="single"/>
              </w:rPr>
            </w:pPr>
            <w:r w:rsidRPr="002A6DC9">
              <w:rPr>
                <w:sz w:val="16"/>
                <w:szCs w:val="16"/>
                <w:u w:val="single"/>
              </w:rPr>
              <w:t>Содержание</w:t>
            </w:r>
            <w:proofErr w:type="gramStart"/>
            <w:r w:rsidRPr="002A6DC9">
              <w:rPr>
                <w:sz w:val="16"/>
                <w:szCs w:val="16"/>
                <w:u w:val="single"/>
              </w:rPr>
              <w:t>2</w:t>
            </w:r>
            <w:proofErr w:type="gramEnd"/>
          </w:p>
          <w:p w:rsidR="002B54D4" w:rsidRPr="002A6DC9" w:rsidRDefault="002B54D4" w:rsidP="006129B2">
            <w:pPr>
              <w:pStyle w:val="ConsPlusNormal"/>
              <w:jc w:val="center"/>
              <w:rPr>
                <w:sz w:val="16"/>
                <w:szCs w:val="16"/>
              </w:rPr>
            </w:pPr>
            <w:r w:rsidRPr="002A6DC9">
              <w:rPr>
                <w:sz w:val="16"/>
                <w:szCs w:val="16"/>
              </w:rPr>
              <w:t xml:space="preserve">(наименование показателя </w:t>
            </w:r>
            <w:hyperlink w:anchor="P949" w:history="1">
              <w:r w:rsidRPr="002A6DC9">
                <w:rPr>
                  <w:sz w:val="16"/>
                  <w:szCs w:val="16"/>
                </w:rPr>
                <w:t>&lt;1&gt;</w:t>
              </w:r>
            </w:hyperlink>
            <w:r w:rsidRPr="002A6DC9">
              <w:rPr>
                <w:sz w:val="16"/>
                <w:szCs w:val="16"/>
              </w:rPr>
              <w:t>)</w:t>
            </w:r>
          </w:p>
        </w:tc>
        <w:tc>
          <w:tcPr>
            <w:tcW w:w="372" w:type="pct"/>
            <w:vMerge w:val="restart"/>
          </w:tcPr>
          <w:p w:rsidR="002B54D4" w:rsidRPr="002A6DC9" w:rsidRDefault="00C16476" w:rsidP="006129B2">
            <w:pPr>
              <w:pStyle w:val="ConsPlusNormal"/>
              <w:jc w:val="center"/>
              <w:rPr>
                <w:sz w:val="16"/>
                <w:szCs w:val="16"/>
                <w:u w:val="single"/>
              </w:rPr>
            </w:pPr>
            <w:r w:rsidRPr="002A6DC9">
              <w:rPr>
                <w:sz w:val="16"/>
                <w:szCs w:val="16"/>
                <w:u w:val="single"/>
              </w:rPr>
              <w:t>Содержание3</w:t>
            </w:r>
          </w:p>
          <w:p w:rsidR="002B54D4" w:rsidRPr="002A6DC9" w:rsidRDefault="002B54D4" w:rsidP="006129B2">
            <w:pPr>
              <w:pStyle w:val="ConsPlusNormal"/>
              <w:jc w:val="center"/>
              <w:rPr>
                <w:sz w:val="16"/>
                <w:szCs w:val="16"/>
              </w:rPr>
            </w:pPr>
            <w:r w:rsidRPr="002A6DC9">
              <w:rPr>
                <w:sz w:val="16"/>
                <w:szCs w:val="16"/>
              </w:rPr>
              <w:t xml:space="preserve">(наименование показателя </w:t>
            </w:r>
            <w:hyperlink w:anchor="P949" w:history="1">
              <w:r w:rsidRPr="002A6DC9">
                <w:rPr>
                  <w:sz w:val="16"/>
                  <w:szCs w:val="16"/>
                </w:rPr>
                <w:t>&lt;1&gt;</w:t>
              </w:r>
            </w:hyperlink>
            <w:r w:rsidRPr="002A6DC9">
              <w:rPr>
                <w:sz w:val="16"/>
                <w:szCs w:val="16"/>
              </w:rPr>
              <w:t>)</w:t>
            </w:r>
          </w:p>
        </w:tc>
        <w:tc>
          <w:tcPr>
            <w:tcW w:w="372" w:type="pct"/>
            <w:vMerge w:val="restart"/>
          </w:tcPr>
          <w:p w:rsidR="002B54D4" w:rsidRPr="002A6DC9" w:rsidRDefault="002A6DC9" w:rsidP="006129B2">
            <w:pPr>
              <w:pStyle w:val="ConsPlus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Условия</w:t>
            </w:r>
            <w:proofErr w:type="gramStart"/>
            <w:r>
              <w:rPr>
                <w:sz w:val="16"/>
                <w:szCs w:val="16"/>
              </w:rPr>
              <w:t>1</w:t>
            </w:r>
            <w:proofErr w:type="gramEnd"/>
          </w:p>
          <w:p w:rsidR="002B54D4" w:rsidRPr="002A6DC9" w:rsidRDefault="002B54D4" w:rsidP="006129B2">
            <w:pPr>
              <w:pStyle w:val="ConsPlusNormal"/>
              <w:jc w:val="center"/>
              <w:rPr>
                <w:sz w:val="16"/>
                <w:szCs w:val="16"/>
              </w:rPr>
            </w:pPr>
            <w:r w:rsidRPr="002A6DC9">
              <w:rPr>
                <w:sz w:val="16"/>
                <w:szCs w:val="16"/>
              </w:rPr>
              <w:t xml:space="preserve">(наименование показателя </w:t>
            </w:r>
            <w:hyperlink w:anchor="P949" w:history="1">
              <w:r w:rsidRPr="002A6DC9">
                <w:rPr>
                  <w:sz w:val="16"/>
                  <w:szCs w:val="16"/>
                </w:rPr>
                <w:t>&lt;1</w:t>
              </w:r>
              <w:r w:rsidR="002A6DC9">
                <w:rPr>
                  <w:sz w:val="16"/>
                  <w:szCs w:val="16"/>
                </w:rPr>
                <w:t xml:space="preserve"> </w:t>
              </w:r>
              <w:r w:rsidRPr="002A6DC9">
                <w:rPr>
                  <w:sz w:val="16"/>
                  <w:szCs w:val="16"/>
                </w:rPr>
                <w:t>&gt;</w:t>
              </w:r>
            </w:hyperlink>
            <w:r w:rsidRPr="002A6DC9">
              <w:rPr>
                <w:sz w:val="16"/>
                <w:szCs w:val="16"/>
              </w:rPr>
              <w:t>)</w:t>
            </w:r>
          </w:p>
        </w:tc>
        <w:tc>
          <w:tcPr>
            <w:tcW w:w="373" w:type="pct"/>
            <w:vMerge w:val="restart"/>
          </w:tcPr>
          <w:p w:rsidR="002B54D4" w:rsidRPr="002A6DC9" w:rsidRDefault="002A6DC9" w:rsidP="006129B2">
            <w:pPr>
              <w:pStyle w:val="ConsPlus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Условия</w:t>
            </w:r>
            <w:proofErr w:type="gramStart"/>
            <w:r>
              <w:rPr>
                <w:sz w:val="16"/>
                <w:szCs w:val="16"/>
              </w:rPr>
              <w:t>2</w:t>
            </w:r>
            <w:proofErr w:type="gramEnd"/>
          </w:p>
          <w:p w:rsidR="002B54D4" w:rsidRPr="002A6DC9" w:rsidRDefault="002B54D4" w:rsidP="006129B2">
            <w:pPr>
              <w:pStyle w:val="ConsPlusNormal"/>
              <w:jc w:val="center"/>
              <w:rPr>
                <w:sz w:val="16"/>
                <w:szCs w:val="16"/>
              </w:rPr>
            </w:pPr>
            <w:r w:rsidRPr="002A6DC9">
              <w:rPr>
                <w:sz w:val="16"/>
                <w:szCs w:val="16"/>
              </w:rPr>
              <w:t xml:space="preserve">(наименование показателя </w:t>
            </w:r>
            <w:hyperlink w:anchor="P949" w:history="1">
              <w:r w:rsidRPr="002A6DC9">
                <w:rPr>
                  <w:sz w:val="16"/>
                  <w:szCs w:val="16"/>
                </w:rPr>
                <w:t>&lt;1&gt;</w:t>
              </w:r>
            </w:hyperlink>
            <w:r w:rsidRPr="002A6DC9">
              <w:rPr>
                <w:sz w:val="16"/>
                <w:szCs w:val="16"/>
              </w:rPr>
              <w:t>)</w:t>
            </w:r>
          </w:p>
        </w:tc>
        <w:tc>
          <w:tcPr>
            <w:tcW w:w="325" w:type="pct"/>
            <w:vMerge w:val="restart"/>
          </w:tcPr>
          <w:p w:rsidR="002B54D4" w:rsidRPr="002A6DC9" w:rsidRDefault="002B54D4" w:rsidP="006129B2">
            <w:pPr>
              <w:pStyle w:val="ConsPlusNormal"/>
              <w:jc w:val="center"/>
              <w:rPr>
                <w:sz w:val="16"/>
                <w:szCs w:val="16"/>
              </w:rPr>
            </w:pPr>
            <w:r w:rsidRPr="002A6DC9">
              <w:rPr>
                <w:sz w:val="16"/>
                <w:szCs w:val="16"/>
              </w:rPr>
              <w:t xml:space="preserve">наименование показателя </w:t>
            </w:r>
            <w:hyperlink w:anchor="P949" w:history="1">
              <w:r w:rsidRPr="002A6DC9">
                <w:rPr>
                  <w:sz w:val="16"/>
                  <w:szCs w:val="16"/>
                </w:rPr>
                <w:t>&lt;1&gt;</w:t>
              </w:r>
            </w:hyperlink>
          </w:p>
        </w:tc>
        <w:tc>
          <w:tcPr>
            <w:tcW w:w="372" w:type="pct"/>
            <w:gridSpan w:val="2"/>
          </w:tcPr>
          <w:p w:rsidR="002B54D4" w:rsidRPr="002A6DC9" w:rsidRDefault="002B54D4" w:rsidP="006129B2">
            <w:pPr>
              <w:pStyle w:val="ConsPlusNormal"/>
              <w:jc w:val="center"/>
              <w:rPr>
                <w:sz w:val="16"/>
                <w:szCs w:val="16"/>
              </w:rPr>
            </w:pPr>
            <w:r w:rsidRPr="002A6DC9">
              <w:rPr>
                <w:sz w:val="16"/>
                <w:szCs w:val="16"/>
              </w:rPr>
              <w:t>единица измерения</w:t>
            </w:r>
          </w:p>
        </w:tc>
        <w:tc>
          <w:tcPr>
            <w:tcW w:w="746" w:type="pct"/>
            <w:gridSpan w:val="3"/>
            <w:vMerge w:val="restart"/>
          </w:tcPr>
          <w:p w:rsidR="002B54D4" w:rsidRPr="002A6DC9" w:rsidRDefault="002B54D4" w:rsidP="006129B2">
            <w:pPr>
              <w:pStyle w:val="ConsPlusNormal"/>
              <w:jc w:val="center"/>
              <w:rPr>
                <w:sz w:val="16"/>
                <w:szCs w:val="16"/>
              </w:rPr>
            </w:pPr>
            <w:r w:rsidRPr="002A6DC9">
              <w:rPr>
                <w:sz w:val="16"/>
                <w:szCs w:val="16"/>
              </w:rPr>
              <w:t>На бесплатной основе</w:t>
            </w:r>
          </w:p>
        </w:tc>
        <w:tc>
          <w:tcPr>
            <w:tcW w:w="543" w:type="pct"/>
            <w:gridSpan w:val="3"/>
            <w:vMerge w:val="restart"/>
          </w:tcPr>
          <w:p w:rsidR="002B54D4" w:rsidRPr="002A6DC9" w:rsidRDefault="002B54D4" w:rsidP="006129B2">
            <w:pPr>
              <w:pStyle w:val="ConsPlusNormal"/>
              <w:jc w:val="center"/>
              <w:rPr>
                <w:sz w:val="16"/>
                <w:szCs w:val="16"/>
              </w:rPr>
            </w:pPr>
            <w:r w:rsidRPr="002A6DC9">
              <w:rPr>
                <w:sz w:val="16"/>
                <w:szCs w:val="16"/>
              </w:rPr>
              <w:t>На платной основе</w:t>
            </w:r>
          </w:p>
        </w:tc>
        <w:tc>
          <w:tcPr>
            <w:tcW w:w="200" w:type="pct"/>
            <w:gridSpan w:val="2"/>
            <w:vMerge w:val="restart"/>
          </w:tcPr>
          <w:p w:rsidR="002B54D4" w:rsidRPr="002A6DC9" w:rsidRDefault="002B54D4" w:rsidP="006129B2">
            <w:pPr>
              <w:rPr>
                <w:rFonts w:ascii="Times New Roman" w:hAnsi="Times New Roman"/>
                <w:sz w:val="16"/>
                <w:szCs w:val="16"/>
              </w:rPr>
            </w:pPr>
            <w:r w:rsidRPr="002A6DC9">
              <w:rPr>
                <w:rFonts w:ascii="Times New Roman" w:hAnsi="Times New Roman"/>
                <w:sz w:val="16"/>
                <w:szCs w:val="16"/>
              </w:rPr>
              <w:t>очередной финансовый год</w:t>
            </w:r>
          </w:p>
        </w:tc>
        <w:tc>
          <w:tcPr>
            <w:tcW w:w="233" w:type="pct"/>
            <w:gridSpan w:val="2"/>
            <w:vMerge w:val="restart"/>
          </w:tcPr>
          <w:p w:rsidR="002B54D4" w:rsidRPr="002A6DC9" w:rsidRDefault="002B54D4" w:rsidP="006129B2">
            <w:pPr>
              <w:rPr>
                <w:rFonts w:ascii="Times New Roman" w:hAnsi="Times New Roman"/>
                <w:sz w:val="16"/>
                <w:szCs w:val="16"/>
              </w:rPr>
            </w:pPr>
            <w:r w:rsidRPr="002A6DC9">
              <w:rPr>
                <w:rFonts w:ascii="Times New Roman" w:hAnsi="Times New Roman"/>
                <w:sz w:val="16"/>
                <w:szCs w:val="16"/>
              </w:rPr>
              <w:t>1-й год планового периода</w:t>
            </w:r>
          </w:p>
        </w:tc>
        <w:tc>
          <w:tcPr>
            <w:tcW w:w="279" w:type="pct"/>
            <w:vMerge w:val="restart"/>
          </w:tcPr>
          <w:p w:rsidR="002B54D4" w:rsidRPr="002A6DC9" w:rsidRDefault="002B54D4" w:rsidP="006129B2">
            <w:pPr>
              <w:pStyle w:val="ConsPlusNormal"/>
              <w:rPr>
                <w:sz w:val="16"/>
                <w:szCs w:val="16"/>
              </w:rPr>
            </w:pPr>
            <w:r w:rsidRPr="002A6DC9">
              <w:rPr>
                <w:sz w:val="16"/>
                <w:szCs w:val="16"/>
              </w:rPr>
              <w:t>2-й год планового периода</w:t>
            </w:r>
          </w:p>
        </w:tc>
      </w:tr>
      <w:tr w:rsidR="006D7CCD" w:rsidRPr="002A6DC9" w:rsidTr="005C7CBD">
        <w:trPr>
          <w:trHeight w:val="316"/>
        </w:trPr>
        <w:tc>
          <w:tcPr>
            <w:tcW w:w="423" w:type="pct"/>
            <w:vMerge/>
            <w:tcBorders>
              <w:left w:val="single" w:sz="4" w:space="0" w:color="auto"/>
            </w:tcBorders>
          </w:tcPr>
          <w:p w:rsidR="002B54D4" w:rsidRPr="002A6DC9" w:rsidRDefault="002B54D4" w:rsidP="006129B2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90" w:type="pct"/>
            <w:vMerge/>
          </w:tcPr>
          <w:p w:rsidR="002B54D4" w:rsidRPr="002A6DC9" w:rsidRDefault="002B54D4" w:rsidP="006129B2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72" w:type="pct"/>
            <w:vMerge/>
          </w:tcPr>
          <w:p w:rsidR="002B54D4" w:rsidRPr="002A6DC9" w:rsidRDefault="002B54D4" w:rsidP="006129B2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72" w:type="pct"/>
            <w:vMerge/>
          </w:tcPr>
          <w:p w:rsidR="002B54D4" w:rsidRPr="002A6DC9" w:rsidRDefault="002B54D4" w:rsidP="006129B2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72" w:type="pct"/>
            <w:vMerge/>
          </w:tcPr>
          <w:p w:rsidR="002B54D4" w:rsidRPr="002A6DC9" w:rsidRDefault="002B54D4" w:rsidP="006129B2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73" w:type="pct"/>
            <w:vMerge/>
          </w:tcPr>
          <w:p w:rsidR="002B54D4" w:rsidRPr="002A6DC9" w:rsidRDefault="002B54D4" w:rsidP="006129B2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25" w:type="pct"/>
            <w:vMerge/>
          </w:tcPr>
          <w:p w:rsidR="002B54D4" w:rsidRPr="002A6DC9" w:rsidRDefault="002B54D4" w:rsidP="006129B2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6" w:type="pct"/>
            <w:vMerge w:val="restart"/>
          </w:tcPr>
          <w:p w:rsidR="002B54D4" w:rsidRPr="002A6DC9" w:rsidRDefault="002B54D4" w:rsidP="006129B2">
            <w:pPr>
              <w:pStyle w:val="ConsPlusNormal"/>
              <w:jc w:val="center"/>
              <w:rPr>
                <w:sz w:val="16"/>
                <w:szCs w:val="16"/>
              </w:rPr>
            </w:pPr>
            <w:r w:rsidRPr="002A6DC9">
              <w:rPr>
                <w:sz w:val="16"/>
                <w:szCs w:val="16"/>
              </w:rPr>
              <w:t xml:space="preserve">наименование </w:t>
            </w:r>
            <w:hyperlink w:anchor="P949" w:history="1">
              <w:r w:rsidRPr="002A6DC9">
                <w:rPr>
                  <w:sz w:val="16"/>
                  <w:szCs w:val="16"/>
                </w:rPr>
                <w:t>&lt;1&gt;</w:t>
              </w:r>
            </w:hyperlink>
          </w:p>
        </w:tc>
        <w:tc>
          <w:tcPr>
            <w:tcW w:w="186" w:type="pct"/>
            <w:vMerge w:val="restart"/>
          </w:tcPr>
          <w:p w:rsidR="002B54D4" w:rsidRPr="002A6DC9" w:rsidRDefault="002B54D4" w:rsidP="006129B2">
            <w:pPr>
              <w:pStyle w:val="ConsPlusNormal"/>
              <w:jc w:val="center"/>
              <w:rPr>
                <w:sz w:val="16"/>
                <w:szCs w:val="16"/>
              </w:rPr>
            </w:pPr>
            <w:r w:rsidRPr="002A6DC9">
              <w:rPr>
                <w:sz w:val="16"/>
                <w:szCs w:val="16"/>
              </w:rPr>
              <w:t xml:space="preserve">код по </w:t>
            </w:r>
            <w:hyperlink r:id="rId9" w:history="1">
              <w:r w:rsidRPr="002A6DC9">
                <w:rPr>
                  <w:sz w:val="16"/>
                  <w:szCs w:val="16"/>
                </w:rPr>
                <w:t>ОКЕИ</w:t>
              </w:r>
            </w:hyperlink>
            <w:r w:rsidRPr="002A6DC9">
              <w:rPr>
                <w:sz w:val="16"/>
                <w:szCs w:val="16"/>
              </w:rPr>
              <w:t xml:space="preserve"> </w:t>
            </w:r>
            <w:hyperlink w:anchor="P950" w:history="1">
              <w:r w:rsidRPr="002A6DC9">
                <w:rPr>
                  <w:sz w:val="16"/>
                  <w:szCs w:val="16"/>
                </w:rPr>
                <w:t>&lt;2&gt;</w:t>
              </w:r>
            </w:hyperlink>
          </w:p>
        </w:tc>
        <w:tc>
          <w:tcPr>
            <w:tcW w:w="746" w:type="pct"/>
            <w:gridSpan w:val="3"/>
            <w:vMerge/>
          </w:tcPr>
          <w:p w:rsidR="002B54D4" w:rsidRPr="002A6DC9" w:rsidRDefault="002B54D4" w:rsidP="006129B2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43" w:type="pct"/>
            <w:gridSpan w:val="3"/>
            <w:vMerge/>
          </w:tcPr>
          <w:p w:rsidR="002B54D4" w:rsidRPr="002A6DC9" w:rsidRDefault="002B54D4" w:rsidP="006129B2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00" w:type="pct"/>
            <w:gridSpan w:val="2"/>
            <w:vMerge/>
          </w:tcPr>
          <w:p w:rsidR="002B54D4" w:rsidRPr="002A6DC9" w:rsidRDefault="002B54D4" w:rsidP="006129B2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3" w:type="pct"/>
            <w:gridSpan w:val="2"/>
            <w:vMerge/>
          </w:tcPr>
          <w:p w:rsidR="002B54D4" w:rsidRPr="002A6DC9" w:rsidRDefault="002B54D4" w:rsidP="006129B2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79" w:type="pct"/>
            <w:vMerge/>
          </w:tcPr>
          <w:p w:rsidR="002B54D4" w:rsidRPr="002A6DC9" w:rsidRDefault="002B54D4" w:rsidP="006129B2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D7CCD" w:rsidRPr="002A6DC9" w:rsidTr="005C7CBD">
        <w:trPr>
          <w:trHeight w:val="397"/>
        </w:trPr>
        <w:tc>
          <w:tcPr>
            <w:tcW w:w="423" w:type="pct"/>
            <w:vMerge/>
            <w:tcBorders>
              <w:left w:val="single" w:sz="4" w:space="0" w:color="auto"/>
            </w:tcBorders>
          </w:tcPr>
          <w:p w:rsidR="002B54D4" w:rsidRPr="002A6DC9" w:rsidRDefault="002B54D4" w:rsidP="006129B2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90" w:type="pct"/>
            <w:vMerge/>
          </w:tcPr>
          <w:p w:rsidR="002B54D4" w:rsidRPr="002A6DC9" w:rsidRDefault="002B54D4" w:rsidP="006129B2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72" w:type="pct"/>
            <w:vMerge/>
          </w:tcPr>
          <w:p w:rsidR="002B54D4" w:rsidRPr="002A6DC9" w:rsidRDefault="002B54D4" w:rsidP="006129B2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72" w:type="pct"/>
            <w:vMerge/>
          </w:tcPr>
          <w:p w:rsidR="002B54D4" w:rsidRPr="002A6DC9" w:rsidRDefault="002B54D4" w:rsidP="006129B2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72" w:type="pct"/>
            <w:vMerge/>
          </w:tcPr>
          <w:p w:rsidR="002B54D4" w:rsidRPr="002A6DC9" w:rsidRDefault="002B54D4" w:rsidP="006129B2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73" w:type="pct"/>
            <w:vMerge/>
          </w:tcPr>
          <w:p w:rsidR="002B54D4" w:rsidRPr="002A6DC9" w:rsidRDefault="002B54D4" w:rsidP="006129B2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25" w:type="pct"/>
            <w:vMerge/>
          </w:tcPr>
          <w:p w:rsidR="002B54D4" w:rsidRPr="002A6DC9" w:rsidRDefault="002B54D4" w:rsidP="006129B2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6" w:type="pct"/>
            <w:vMerge/>
          </w:tcPr>
          <w:p w:rsidR="002B54D4" w:rsidRPr="002A6DC9" w:rsidRDefault="002B54D4" w:rsidP="006129B2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186" w:type="pct"/>
            <w:vMerge/>
          </w:tcPr>
          <w:p w:rsidR="002B54D4" w:rsidRPr="002A6DC9" w:rsidRDefault="002B54D4" w:rsidP="006129B2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280" w:type="pct"/>
          </w:tcPr>
          <w:p w:rsidR="00E044BF" w:rsidRPr="002A6DC9" w:rsidRDefault="00CB7B1E" w:rsidP="006129B2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2021</w:t>
            </w:r>
          </w:p>
          <w:p w:rsidR="00E044BF" w:rsidRPr="002A6DC9" w:rsidRDefault="00E044BF" w:rsidP="006129B2">
            <w:pPr>
              <w:rPr>
                <w:rFonts w:ascii="Times New Roman" w:hAnsi="Times New Roman"/>
                <w:sz w:val="16"/>
                <w:szCs w:val="16"/>
              </w:rPr>
            </w:pPr>
            <w:r w:rsidRPr="002A6DC9">
              <w:rPr>
                <w:rFonts w:ascii="Times New Roman" w:hAnsi="Times New Roman"/>
                <w:sz w:val="16"/>
                <w:szCs w:val="16"/>
              </w:rPr>
              <w:t>год</w:t>
            </w:r>
          </w:p>
          <w:p w:rsidR="002B54D4" w:rsidRPr="002A6DC9" w:rsidRDefault="002B54D4" w:rsidP="006129B2">
            <w:pPr>
              <w:rPr>
                <w:rFonts w:ascii="Times New Roman" w:hAnsi="Times New Roman"/>
                <w:sz w:val="16"/>
                <w:szCs w:val="16"/>
              </w:rPr>
            </w:pPr>
            <w:r w:rsidRPr="002A6DC9">
              <w:rPr>
                <w:rFonts w:ascii="Times New Roman" w:hAnsi="Times New Roman"/>
                <w:sz w:val="16"/>
                <w:szCs w:val="16"/>
              </w:rPr>
              <w:t>очередной финансовый год</w:t>
            </w:r>
          </w:p>
        </w:tc>
        <w:tc>
          <w:tcPr>
            <w:tcW w:w="233" w:type="pct"/>
          </w:tcPr>
          <w:p w:rsidR="00E044BF" w:rsidRPr="002A6DC9" w:rsidRDefault="00CB7B1E" w:rsidP="006129B2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2022</w:t>
            </w:r>
            <w:r w:rsidR="00E044BF" w:rsidRPr="002A6DC9">
              <w:rPr>
                <w:rFonts w:ascii="Times New Roman" w:hAnsi="Times New Roman"/>
                <w:sz w:val="16"/>
                <w:szCs w:val="16"/>
              </w:rPr>
              <w:t>год</w:t>
            </w:r>
          </w:p>
          <w:p w:rsidR="002B54D4" w:rsidRPr="002A6DC9" w:rsidRDefault="002B54D4" w:rsidP="006129B2">
            <w:pPr>
              <w:rPr>
                <w:rFonts w:ascii="Times New Roman" w:hAnsi="Times New Roman"/>
                <w:sz w:val="16"/>
                <w:szCs w:val="16"/>
              </w:rPr>
            </w:pPr>
            <w:r w:rsidRPr="002A6DC9">
              <w:rPr>
                <w:rFonts w:ascii="Times New Roman" w:hAnsi="Times New Roman"/>
                <w:sz w:val="16"/>
                <w:szCs w:val="16"/>
              </w:rPr>
              <w:t>1-й год планового периода</w:t>
            </w:r>
          </w:p>
        </w:tc>
        <w:tc>
          <w:tcPr>
            <w:tcW w:w="233" w:type="pct"/>
          </w:tcPr>
          <w:p w:rsidR="00E044BF" w:rsidRPr="002A6DC9" w:rsidRDefault="00E044BF" w:rsidP="006129B2">
            <w:pPr>
              <w:pStyle w:val="ConsPlusNormal"/>
              <w:rPr>
                <w:sz w:val="16"/>
                <w:szCs w:val="16"/>
              </w:rPr>
            </w:pPr>
            <w:r w:rsidRPr="002A6DC9">
              <w:rPr>
                <w:sz w:val="16"/>
                <w:szCs w:val="16"/>
              </w:rPr>
              <w:t>20</w:t>
            </w:r>
            <w:r w:rsidR="00CB7B1E">
              <w:rPr>
                <w:sz w:val="16"/>
                <w:szCs w:val="16"/>
              </w:rPr>
              <w:t>23</w:t>
            </w:r>
          </w:p>
          <w:p w:rsidR="00E044BF" w:rsidRPr="002A6DC9" w:rsidRDefault="00E044BF" w:rsidP="006129B2">
            <w:pPr>
              <w:pStyle w:val="ConsPlusNormal"/>
              <w:rPr>
                <w:sz w:val="16"/>
                <w:szCs w:val="16"/>
              </w:rPr>
            </w:pPr>
            <w:r w:rsidRPr="002A6DC9">
              <w:rPr>
                <w:sz w:val="16"/>
                <w:szCs w:val="16"/>
              </w:rPr>
              <w:t>год</w:t>
            </w:r>
          </w:p>
          <w:p w:rsidR="002B54D4" w:rsidRPr="002A6DC9" w:rsidRDefault="002B54D4" w:rsidP="006129B2">
            <w:pPr>
              <w:pStyle w:val="ConsPlusNormal"/>
              <w:rPr>
                <w:sz w:val="16"/>
                <w:szCs w:val="16"/>
              </w:rPr>
            </w:pPr>
            <w:r w:rsidRPr="002A6DC9">
              <w:rPr>
                <w:sz w:val="16"/>
                <w:szCs w:val="16"/>
              </w:rPr>
              <w:t>2-й год планового периода</w:t>
            </w:r>
          </w:p>
        </w:tc>
        <w:tc>
          <w:tcPr>
            <w:tcW w:w="185" w:type="pct"/>
          </w:tcPr>
          <w:p w:rsidR="002B54D4" w:rsidRPr="002A6DC9" w:rsidRDefault="002B54D4" w:rsidP="006129B2">
            <w:pPr>
              <w:rPr>
                <w:rFonts w:ascii="Times New Roman" w:hAnsi="Times New Roman"/>
                <w:sz w:val="16"/>
                <w:szCs w:val="16"/>
              </w:rPr>
            </w:pPr>
            <w:r w:rsidRPr="002A6DC9">
              <w:rPr>
                <w:rFonts w:ascii="Times New Roman" w:hAnsi="Times New Roman"/>
                <w:sz w:val="16"/>
                <w:szCs w:val="16"/>
              </w:rPr>
              <w:t>очередной финансовый год</w:t>
            </w:r>
          </w:p>
        </w:tc>
        <w:tc>
          <w:tcPr>
            <w:tcW w:w="186" w:type="pct"/>
          </w:tcPr>
          <w:p w:rsidR="002B54D4" w:rsidRPr="002A6DC9" w:rsidRDefault="002B54D4" w:rsidP="006129B2">
            <w:pPr>
              <w:rPr>
                <w:rFonts w:ascii="Times New Roman" w:hAnsi="Times New Roman"/>
                <w:sz w:val="16"/>
                <w:szCs w:val="16"/>
              </w:rPr>
            </w:pPr>
            <w:r w:rsidRPr="002A6DC9">
              <w:rPr>
                <w:rFonts w:ascii="Times New Roman" w:hAnsi="Times New Roman"/>
                <w:sz w:val="16"/>
                <w:szCs w:val="16"/>
              </w:rPr>
              <w:t>1-й год планового периода</w:t>
            </w:r>
          </w:p>
        </w:tc>
        <w:tc>
          <w:tcPr>
            <w:tcW w:w="185" w:type="pct"/>
            <w:gridSpan w:val="2"/>
          </w:tcPr>
          <w:p w:rsidR="002B54D4" w:rsidRPr="002A6DC9" w:rsidRDefault="002B54D4" w:rsidP="006129B2">
            <w:pPr>
              <w:pStyle w:val="ConsPlusNormal"/>
              <w:rPr>
                <w:sz w:val="16"/>
                <w:szCs w:val="16"/>
              </w:rPr>
            </w:pPr>
            <w:r w:rsidRPr="002A6DC9">
              <w:rPr>
                <w:sz w:val="16"/>
                <w:szCs w:val="16"/>
              </w:rPr>
              <w:t>2-й год планового периода</w:t>
            </w:r>
          </w:p>
        </w:tc>
        <w:tc>
          <w:tcPr>
            <w:tcW w:w="187" w:type="pct"/>
          </w:tcPr>
          <w:p w:rsidR="002B54D4" w:rsidRPr="002A6DC9" w:rsidRDefault="002B54D4" w:rsidP="006129B2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9" w:type="pct"/>
          </w:tcPr>
          <w:p w:rsidR="002B54D4" w:rsidRPr="002A6DC9" w:rsidRDefault="002B54D4" w:rsidP="006129B2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83" w:type="pct"/>
            <w:gridSpan w:val="2"/>
          </w:tcPr>
          <w:p w:rsidR="002B54D4" w:rsidRPr="002A6DC9" w:rsidRDefault="002B54D4" w:rsidP="006129B2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D7CCD" w:rsidRPr="002A6DC9" w:rsidTr="005C7CBD">
        <w:trPr>
          <w:trHeight w:val="190"/>
        </w:trPr>
        <w:tc>
          <w:tcPr>
            <w:tcW w:w="423" w:type="pct"/>
            <w:tcBorders>
              <w:left w:val="single" w:sz="4" w:space="0" w:color="auto"/>
            </w:tcBorders>
          </w:tcPr>
          <w:p w:rsidR="002B54D4" w:rsidRPr="002A6DC9" w:rsidRDefault="002B54D4" w:rsidP="006129B2">
            <w:pPr>
              <w:pStyle w:val="ConsPlusNormal"/>
              <w:jc w:val="center"/>
              <w:rPr>
                <w:sz w:val="16"/>
                <w:szCs w:val="16"/>
              </w:rPr>
            </w:pPr>
            <w:r w:rsidRPr="002A6DC9">
              <w:rPr>
                <w:sz w:val="16"/>
                <w:szCs w:val="16"/>
              </w:rPr>
              <w:t>1</w:t>
            </w:r>
          </w:p>
        </w:tc>
        <w:tc>
          <w:tcPr>
            <w:tcW w:w="390" w:type="pct"/>
          </w:tcPr>
          <w:p w:rsidR="002B54D4" w:rsidRPr="002A6DC9" w:rsidRDefault="002B54D4" w:rsidP="006129B2">
            <w:pPr>
              <w:pStyle w:val="ConsPlusNormal"/>
              <w:jc w:val="center"/>
              <w:rPr>
                <w:sz w:val="16"/>
                <w:szCs w:val="16"/>
              </w:rPr>
            </w:pPr>
            <w:r w:rsidRPr="002A6DC9">
              <w:rPr>
                <w:sz w:val="16"/>
                <w:szCs w:val="16"/>
              </w:rPr>
              <w:t>2</w:t>
            </w:r>
          </w:p>
        </w:tc>
        <w:tc>
          <w:tcPr>
            <w:tcW w:w="372" w:type="pct"/>
          </w:tcPr>
          <w:p w:rsidR="002B54D4" w:rsidRPr="002A6DC9" w:rsidRDefault="002B54D4" w:rsidP="006129B2">
            <w:pPr>
              <w:pStyle w:val="ConsPlusNormal"/>
              <w:jc w:val="center"/>
              <w:rPr>
                <w:sz w:val="16"/>
                <w:szCs w:val="16"/>
              </w:rPr>
            </w:pPr>
            <w:r w:rsidRPr="002A6DC9">
              <w:rPr>
                <w:sz w:val="16"/>
                <w:szCs w:val="16"/>
              </w:rPr>
              <w:t>3</w:t>
            </w:r>
          </w:p>
        </w:tc>
        <w:tc>
          <w:tcPr>
            <w:tcW w:w="372" w:type="pct"/>
          </w:tcPr>
          <w:p w:rsidR="002B54D4" w:rsidRPr="002A6DC9" w:rsidRDefault="002B54D4" w:rsidP="006129B2">
            <w:pPr>
              <w:pStyle w:val="ConsPlusNormal"/>
              <w:jc w:val="center"/>
              <w:rPr>
                <w:sz w:val="16"/>
                <w:szCs w:val="16"/>
              </w:rPr>
            </w:pPr>
            <w:r w:rsidRPr="002A6DC9">
              <w:rPr>
                <w:sz w:val="16"/>
                <w:szCs w:val="16"/>
              </w:rPr>
              <w:t>4</w:t>
            </w:r>
          </w:p>
        </w:tc>
        <w:tc>
          <w:tcPr>
            <w:tcW w:w="372" w:type="pct"/>
          </w:tcPr>
          <w:p w:rsidR="002B54D4" w:rsidRPr="002A6DC9" w:rsidRDefault="002B54D4" w:rsidP="006129B2">
            <w:pPr>
              <w:pStyle w:val="ConsPlusNormal"/>
              <w:jc w:val="center"/>
              <w:rPr>
                <w:sz w:val="16"/>
                <w:szCs w:val="16"/>
              </w:rPr>
            </w:pPr>
            <w:r w:rsidRPr="002A6DC9">
              <w:rPr>
                <w:sz w:val="16"/>
                <w:szCs w:val="16"/>
              </w:rPr>
              <w:t>5</w:t>
            </w:r>
          </w:p>
        </w:tc>
        <w:tc>
          <w:tcPr>
            <w:tcW w:w="373" w:type="pct"/>
          </w:tcPr>
          <w:p w:rsidR="002B54D4" w:rsidRPr="002A6DC9" w:rsidRDefault="002B54D4" w:rsidP="006129B2">
            <w:pPr>
              <w:pStyle w:val="ConsPlusNormal"/>
              <w:jc w:val="center"/>
              <w:rPr>
                <w:sz w:val="16"/>
                <w:szCs w:val="16"/>
              </w:rPr>
            </w:pPr>
            <w:r w:rsidRPr="002A6DC9">
              <w:rPr>
                <w:sz w:val="16"/>
                <w:szCs w:val="16"/>
              </w:rPr>
              <w:t>6</w:t>
            </w:r>
          </w:p>
        </w:tc>
        <w:tc>
          <w:tcPr>
            <w:tcW w:w="325" w:type="pct"/>
          </w:tcPr>
          <w:p w:rsidR="002B54D4" w:rsidRPr="002A6DC9" w:rsidRDefault="002B54D4" w:rsidP="006129B2">
            <w:pPr>
              <w:pStyle w:val="ConsPlusNormal"/>
              <w:jc w:val="center"/>
              <w:rPr>
                <w:sz w:val="16"/>
                <w:szCs w:val="16"/>
              </w:rPr>
            </w:pPr>
            <w:r w:rsidRPr="002A6DC9">
              <w:rPr>
                <w:sz w:val="16"/>
                <w:szCs w:val="16"/>
              </w:rPr>
              <w:t>7</w:t>
            </w:r>
          </w:p>
        </w:tc>
        <w:tc>
          <w:tcPr>
            <w:tcW w:w="186" w:type="pct"/>
          </w:tcPr>
          <w:p w:rsidR="002B54D4" w:rsidRPr="002A6DC9" w:rsidRDefault="002B54D4" w:rsidP="006129B2">
            <w:pPr>
              <w:pStyle w:val="ConsPlusNormal"/>
              <w:jc w:val="center"/>
              <w:rPr>
                <w:sz w:val="16"/>
                <w:szCs w:val="16"/>
              </w:rPr>
            </w:pPr>
            <w:r w:rsidRPr="002A6DC9">
              <w:rPr>
                <w:sz w:val="16"/>
                <w:szCs w:val="16"/>
              </w:rPr>
              <w:t>8</w:t>
            </w:r>
          </w:p>
        </w:tc>
        <w:tc>
          <w:tcPr>
            <w:tcW w:w="186" w:type="pct"/>
          </w:tcPr>
          <w:p w:rsidR="002B54D4" w:rsidRPr="002A6DC9" w:rsidRDefault="002B54D4" w:rsidP="006129B2">
            <w:pPr>
              <w:pStyle w:val="ConsPlusNormal"/>
              <w:jc w:val="center"/>
              <w:rPr>
                <w:sz w:val="16"/>
                <w:szCs w:val="16"/>
              </w:rPr>
            </w:pPr>
            <w:r w:rsidRPr="002A6DC9">
              <w:rPr>
                <w:sz w:val="16"/>
                <w:szCs w:val="16"/>
              </w:rPr>
              <w:t>9</w:t>
            </w:r>
          </w:p>
        </w:tc>
        <w:tc>
          <w:tcPr>
            <w:tcW w:w="280" w:type="pct"/>
          </w:tcPr>
          <w:p w:rsidR="002B54D4" w:rsidRPr="002A6DC9" w:rsidRDefault="002B54D4" w:rsidP="006129B2">
            <w:pPr>
              <w:pStyle w:val="ConsPlusNormal"/>
              <w:jc w:val="center"/>
              <w:rPr>
                <w:sz w:val="16"/>
                <w:szCs w:val="16"/>
              </w:rPr>
            </w:pPr>
            <w:r w:rsidRPr="002A6DC9">
              <w:rPr>
                <w:sz w:val="16"/>
                <w:szCs w:val="16"/>
              </w:rPr>
              <w:t>10</w:t>
            </w:r>
          </w:p>
        </w:tc>
        <w:tc>
          <w:tcPr>
            <w:tcW w:w="233" w:type="pct"/>
          </w:tcPr>
          <w:p w:rsidR="002B54D4" w:rsidRPr="002A6DC9" w:rsidRDefault="002B54D4" w:rsidP="006129B2">
            <w:pPr>
              <w:pStyle w:val="ConsPlusNormal"/>
              <w:jc w:val="center"/>
              <w:rPr>
                <w:sz w:val="16"/>
                <w:szCs w:val="16"/>
              </w:rPr>
            </w:pPr>
            <w:r w:rsidRPr="002A6DC9">
              <w:rPr>
                <w:sz w:val="16"/>
                <w:szCs w:val="16"/>
              </w:rPr>
              <w:t>11</w:t>
            </w:r>
          </w:p>
        </w:tc>
        <w:tc>
          <w:tcPr>
            <w:tcW w:w="233" w:type="pct"/>
          </w:tcPr>
          <w:p w:rsidR="002B54D4" w:rsidRPr="002A6DC9" w:rsidRDefault="002B54D4" w:rsidP="006129B2">
            <w:pPr>
              <w:pStyle w:val="ConsPlusNormal"/>
              <w:jc w:val="center"/>
              <w:rPr>
                <w:sz w:val="16"/>
                <w:szCs w:val="16"/>
              </w:rPr>
            </w:pPr>
            <w:r w:rsidRPr="002A6DC9">
              <w:rPr>
                <w:sz w:val="16"/>
                <w:szCs w:val="16"/>
              </w:rPr>
              <w:t>12</w:t>
            </w:r>
          </w:p>
        </w:tc>
        <w:tc>
          <w:tcPr>
            <w:tcW w:w="185" w:type="pct"/>
          </w:tcPr>
          <w:p w:rsidR="002B54D4" w:rsidRPr="002A6DC9" w:rsidRDefault="002B54D4" w:rsidP="006129B2">
            <w:pPr>
              <w:pStyle w:val="ConsPlusNormal"/>
              <w:jc w:val="center"/>
              <w:rPr>
                <w:sz w:val="16"/>
                <w:szCs w:val="16"/>
              </w:rPr>
            </w:pPr>
            <w:r w:rsidRPr="002A6DC9">
              <w:rPr>
                <w:sz w:val="16"/>
                <w:szCs w:val="16"/>
              </w:rPr>
              <w:t>13</w:t>
            </w:r>
          </w:p>
        </w:tc>
        <w:tc>
          <w:tcPr>
            <w:tcW w:w="186" w:type="pct"/>
          </w:tcPr>
          <w:p w:rsidR="002B54D4" w:rsidRPr="002A6DC9" w:rsidRDefault="002B54D4" w:rsidP="006129B2">
            <w:pPr>
              <w:pStyle w:val="ConsPlusNormal"/>
              <w:jc w:val="center"/>
              <w:rPr>
                <w:sz w:val="16"/>
                <w:szCs w:val="16"/>
              </w:rPr>
            </w:pPr>
            <w:r w:rsidRPr="002A6DC9">
              <w:rPr>
                <w:sz w:val="16"/>
                <w:szCs w:val="16"/>
              </w:rPr>
              <w:t>14</w:t>
            </w:r>
          </w:p>
        </w:tc>
        <w:tc>
          <w:tcPr>
            <w:tcW w:w="185" w:type="pct"/>
            <w:gridSpan w:val="2"/>
          </w:tcPr>
          <w:p w:rsidR="002B54D4" w:rsidRPr="002A6DC9" w:rsidRDefault="002B54D4" w:rsidP="006129B2">
            <w:pPr>
              <w:pStyle w:val="ConsPlusNormal"/>
              <w:jc w:val="center"/>
              <w:rPr>
                <w:sz w:val="16"/>
                <w:szCs w:val="16"/>
              </w:rPr>
            </w:pPr>
            <w:r w:rsidRPr="002A6DC9">
              <w:rPr>
                <w:sz w:val="16"/>
                <w:szCs w:val="16"/>
              </w:rPr>
              <w:t>15</w:t>
            </w:r>
          </w:p>
        </w:tc>
        <w:tc>
          <w:tcPr>
            <w:tcW w:w="187" w:type="pct"/>
          </w:tcPr>
          <w:p w:rsidR="002B54D4" w:rsidRPr="002A6DC9" w:rsidRDefault="002B54D4" w:rsidP="006129B2">
            <w:pPr>
              <w:pStyle w:val="ConsPlusNormal"/>
              <w:jc w:val="center"/>
              <w:rPr>
                <w:sz w:val="16"/>
                <w:szCs w:val="16"/>
              </w:rPr>
            </w:pPr>
            <w:r w:rsidRPr="002A6DC9">
              <w:rPr>
                <w:sz w:val="16"/>
                <w:szCs w:val="16"/>
              </w:rPr>
              <w:t>16</w:t>
            </w:r>
          </w:p>
        </w:tc>
        <w:tc>
          <w:tcPr>
            <w:tcW w:w="229" w:type="pct"/>
          </w:tcPr>
          <w:p w:rsidR="002B54D4" w:rsidRPr="002A6DC9" w:rsidRDefault="002B54D4" w:rsidP="006129B2">
            <w:pPr>
              <w:pStyle w:val="ConsPlusNormal"/>
              <w:jc w:val="center"/>
              <w:rPr>
                <w:sz w:val="16"/>
                <w:szCs w:val="16"/>
              </w:rPr>
            </w:pPr>
            <w:r w:rsidRPr="002A6DC9">
              <w:rPr>
                <w:sz w:val="16"/>
                <w:szCs w:val="16"/>
              </w:rPr>
              <w:t>17</w:t>
            </w:r>
          </w:p>
        </w:tc>
        <w:tc>
          <w:tcPr>
            <w:tcW w:w="283" w:type="pct"/>
            <w:gridSpan w:val="2"/>
          </w:tcPr>
          <w:p w:rsidR="002B54D4" w:rsidRPr="002A6DC9" w:rsidRDefault="002B54D4" w:rsidP="006129B2">
            <w:pPr>
              <w:pStyle w:val="ConsPlusNormal"/>
              <w:jc w:val="center"/>
              <w:rPr>
                <w:sz w:val="16"/>
                <w:szCs w:val="16"/>
              </w:rPr>
            </w:pPr>
            <w:r w:rsidRPr="002A6DC9">
              <w:rPr>
                <w:sz w:val="16"/>
                <w:szCs w:val="16"/>
              </w:rPr>
              <w:t>18</w:t>
            </w:r>
          </w:p>
        </w:tc>
      </w:tr>
      <w:tr w:rsidR="006D7CCD" w:rsidRPr="002A6DC9" w:rsidTr="005C7CBD">
        <w:trPr>
          <w:trHeight w:val="1474"/>
        </w:trPr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72B" w:rsidRPr="002A6DC9" w:rsidRDefault="00CB7B1E" w:rsidP="006D7CC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B7B1E">
              <w:rPr>
                <w:rFonts w:ascii="Times New Roman" w:hAnsi="Times New Roman"/>
                <w:sz w:val="16"/>
                <w:szCs w:val="16"/>
              </w:rPr>
              <w:t>804200О.99.0.ББ52АЖ48000</w:t>
            </w:r>
          </w:p>
          <w:p w:rsidR="0054272B" w:rsidRPr="002A6DC9" w:rsidRDefault="0054272B" w:rsidP="006D7CC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4272B" w:rsidRPr="002A6DC9" w:rsidRDefault="0054272B" w:rsidP="006D7CC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4272B" w:rsidRPr="002A6DC9" w:rsidRDefault="0054272B" w:rsidP="006D7CC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4272B" w:rsidRPr="002A6DC9" w:rsidRDefault="0054272B" w:rsidP="006D7CC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4272B" w:rsidRPr="002A6DC9" w:rsidRDefault="0054272B" w:rsidP="006D7CC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4272B" w:rsidRPr="002A6DC9" w:rsidRDefault="0054272B" w:rsidP="006D7CC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4272B" w:rsidRPr="002A6DC9" w:rsidRDefault="0054272B" w:rsidP="006D7CC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4272B" w:rsidRPr="002A6DC9" w:rsidRDefault="0054272B" w:rsidP="006D7CC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4272B" w:rsidRPr="002A6DC9" w:rsidRDefault="0054272B" w:rsidP="006D7CC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4272B" w:rsidRPr="002A6DC9" w:rsidRDefault="0054272B" w:rsidP="006D7CC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4272B" w:rsidRPr="002A6DC9" w:rsidRDefault="0054272B" w:rsidP="006D7CC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4272B" w:rsidRPr="002A6DC9" w:rsidRDefault="0054272B" w:rsidP="006D7CC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72B" w:rsidRPr="002A6DC9" w:rsidRDefault="006D7CCD" w:rsidP="006D7CCD">
            <w:pPr>
              <w:pStyle w:val="ConsPlus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указано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72B" w:rsidRPr="002A6DC9" w:rsidRDefault="006D7CCD" w:rsidP="006D7CCD">
            <w:pPr>
              <w:pStyle w:val="ConsPlus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указано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72B" w:rsidRPr="002A6DC9" w:rsidRDefault="00CB7B1E" w:rsidP="006D7CCD">
            <w:pPr>
              <w:pStyle w:val="ConsPlus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указано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72B" w:rsidRPr="002A6DC9" w:rsidRDefault="0054272B" w:rsidP="006D7CC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A6DC9">
              <w:rPr>
                <w:rFonts w:ascii="Times New Roman" w:hAnsi="Times New Roman"/>
                <w:sz w:val="16"/>
                <w:szCs w:val="16"/>
              </w:rPr>
              <w:t>очная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72B" w:rsidRPr="002A6DC9" w:rsidRDefault="0054272B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72B" w:rsidRPr="002A6DC9" w:rsidRDefault="0054272B" w:rsidP="00A34F1F">
            <w:pPr>
              <w:pStyle w:val="ConsPlusNormal"/>
              <w:jc w:val="center"/>
              <w:rPr>
                <w:sz w:val="16"/>
                <w:szCs w:val="16"/>
              </w:rPr>
            </w:pPr>
            <w:r w:rsidRPr="002A6DC9">
              <w:rPr>
                <w:sz w:val="16"/>
                <w:szCs w:val="16"/>
              </w:rPr>
              <w:t xml:space="preserve">Количество </w:t>
            </w:r>
            <w:proofErr w:type="gramStart"/>
            <w:r w:rsidR="006D7CCD">
              <w:rPr>
                <w:sz w:val="16"/>
                <w:szCs w:val="16"/>
              </w:rPr>
              <w:t>человеко часов</w:t>
            </w:r>
            <w:proofErr w:type="gramEnd"/>
          </w:p>
          <w:p w:rsidR="0054272B" w:rsidRPr="002A6DC9" w:rsidRDefault="0054272B" w:rsidP="00A34F1F">
            <w:pPr>
              <w:pStyle w:val="ConsPlusNormal"/>
              <w:jc w:val="center"/>
              <w:rPr>
                <w:sz w:val="16"/>
                <w:szCs w:val="16"/>
              </w:rPr>
            </w:pPr>
          </w:p>
          <w:p w:rsidR="0054272B" w:rsidRPr="002A6DC9" w:rsidRDefault="0054272B" w:rsidP="00A34F1F">
            <w:pPr>
              <w:pStyle w:val="ConsPlusNormal"/>
              <w:jc w:val="center"/>
              <w:rPr>
                <w:sz w:val="16"/>
                <w:szCs w:val="16"/>
              </w:rPr>
            </w:pPr>
          </w:p>
          <w:p w:rsidR="0054272B" w:rsidRPr="002A6DC9" w:rsidRDefault="0054272B" w:rsidP="00A34F1F">
            <w:pPr>
              <w:pStyle w:val="ConsPlusNormal"/>
              <w:jc w:val="center"/>
              <w:rPr>
                <w:sz w:val="16"/>
                <w:szCs w:val="16"/>
              </w:rPr>
            </w:pPr>
          </w:p>
          <w:p w:rsidR="0054272B" w:rsidRPr="002A6DC9" w:rsidRDefault="0054272B" w:rsidP="00390B79">
            <w:pPr>
              <w:pStyle w:val="ConsPlusNormal"/>
              <w:rPr>
                <w:sz w:val="16"/>
                <w:szCs w:val="16"/>
              </w:rPr>
            </w:pPr>
          </w:p>
          <w:p w:rsidR="0054272B" w:rsidRPr="002A6DC9" w:rsidRDefault="0054272B" w:rsidP="00A34F1F">
            <w:pPr>
              <w:pStyle w:val="ConsPlusNormal"/>
              <w:jc w:val="center"/>
              <w:rPr>
                <w:sz w:val="16"/>
                <w:szCs w:val="16"/>
              </w:rPr>
            </w:pPr>
          </w:p>
          <w:p w:rsidR="0054272B" w:rsidRPr="002A6DC9" w:rsidRDefault="0054272B" w:rsidP="0054272B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54272B" w:rsidRPr="002A6DC9" w:rsidRDefault="0054272B" w:rsidP="0054272B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54272B" w:rsidRPr="002A6DC9" w:rsidRDefault="0054272B" w:rsidP="0054272B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54272B" w:rsidRPr="002A6DC9" w:rsidRDefault="0054272B" w:rsidP="0054272B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54272B" w:rsidRPr="002A6DC9" w:rsidRDefault="0054272B" w:rsidP="0054272B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54272B" w:rsidRPr="002A6DC9" w:rsidRDefault="0054272B" w:rsidP="0054272B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54272B" w:rsidRPr="002A6DC9" w:rsidRDefault="0054272B" w:rsidP="0054272B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54272B" w:rsidRPr="002A6DC9" w:rsidRDefault="0054272B" w:rsidP="0054272B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54272B" w:rsidRPr="002A6DC9" w:rsidRDefault="0054272B" w:rsidP="0054272B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54272B" w:rsidRPr="002A6DC9" w:rsidRDefault="0054272B" w:rsidP="0054272B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54272B" w:rsidRPr="002A6DC9" w:rsidRDefault="0054272B" w:rsidP="0054272B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54272B" w:rsidRPr="002A6DC9" w:rsidRDefault="0054272B" w:rsidP="0054272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72B" w:rsidRPr="002A6DC9" w:rsidRDefault="006D7CCD" w:rsidP="00A34F1F">
            <w:pPr>
              <w:pStyle w:val="ConsPlusNormal"/>
              <w:jc w:val="center"/>
              <w:rPr>
                <w:sz w:val="16"/>
                <w:szCs w:val="16"/>
              </w:rPr>
            </w:pPr>
            <w:r w:rsidRPr="002A6DC9">
              <w:rPr>
                <w:sz w:val="16"/>
                <w:szCs w:val="16"/>
              </w:rPr>
              <w:t>Ч</w:t>
            </w:r>
            <w:r w:rsidR="0054272B" w:rsidRPr="002A6DC9">
              <w:rPr>
                <w:sz w:val="16"/>
                <w:szCs w:val="16"/>
              </w:rPr>
              <w:t>еловек</w:t>
            </w:r>
            <w:r>
              <w:rPr>
                <w:sz w:val="16"/>
                <w:szCs w:val="16"/>
              </w:rPr>
              <w:t>о-час</w:t>
            </w:r>
          </w:p>
          <w:p w:rsidR="0054272B" w:rsidRPr="002A6DC9" w:rsidRDefault="0054272B" w:rsidP="00A34F1F">
            <w:pPr>
              <w:pStyle w:val="ConsPlusNormal"/>
              <w:jc w:val="center"/>
              <w:rPr>
                <w:sz w:val="16"/>
                <w:szCs w:val="16"/>
              </w:rPr>
            </w:pPr>
          </w:p>
          <w:p w:rsidR="0054272B" w:rsidRPr="002A6DC9" w:rsidRDefault="0054272B" w:rsidP="00A34F1F">
            <w:pPr>
              <w:pStyle w:val="ConsPlusNormal"/>
              <w:jc w:val="center"/>
              <w:rPr>
                <w:sz w:val="16"/>
                <w:szCs w:val="16"/>
              </w:rPr>
            </w:pPr>
          </w:p>
          <w:p w:rsidR="0054272B" w:rsidRPr="002A6DC9" w:rsidRDefault="0054272B" w:rsidP="00A34F1F">
            <w:pPr>
              <w:pStyle w:val="ConsPlusNormal"/>
              <w:jc w:val="center"/>
              <w:rPr>
                <w:sz w:val="16"/>
                <w:szCs w:val="16"/>
              </w:rPr>
            </w:pPr>
          </w:p>
          <w:p w:rsidR="0054272B" w:rsidRPr="002A6DC9" w:rsidRDefault="0054272B" w:rsidP="00A34F1F">
            <w:pPr>
              <w:pStyle w:val="ConsPlusNormal"/>
              <w:jc w:val="center"/>
              <w:rPr>
                <w:sz w:val="16"/>
                <w:szCs w:val="16"/>
              </w:rPr>
            </w:pPr>
          </w:p>
          <w:p w:rsidR="0054272B" w:rsidRPr="002A6DC9" w:rsidRDefault="0054272B" w:rsidP="00A34F1F">
            <w:pPr>
              <w:pStyle w:val="ConsPlusNormal"/>
              <w:jc w:val="center"/>
              <w:rPr>
                <w:sz w:val="16"/>
                <w:szCs w:val="16"/>
              </w:rPr>
            </w:pPr>
          </w:p>
          <w:p w:rsidR="0054272B" w:rsidRPr="002A6DC9" w:rsidRDefault="0054272B" w:rsidP="00A34F1F">
            <w:pPr>
              <w:pStyle w:val="ConsPlusNormal"/>
              <w:jc w:val="center"/>
              <w:rPr>
                <w:sz w:val="16"/>
                <w:szCs w:val="16"/>
              </w:rPr>
            </w:pPr>
          </w:p>
          <w:p w:rsidR="0054272B" w:rsidRPr="002A6DC9" w:rsidRDefault="0054272B" w:rsidP="00390B79">
            <w:pPr>
              <w:pStyle w:val="ConsPlusNormal"/>
              <w:rPr>
                <w:sz w:val="16"/>
                <w:szCs w:val="16"/>
              </w:rPr>
            </w:pPr>
          </w:p>
          <w:p w:rsidR="0054272B" w:rsidRPr="002A6DC9" w:rsidRDefault="0054272B" w:rsidP="00A34F1F">
            <w:pPr>
              <w:pStyle w:val="ConsPlusNormal"/>
              <w:jc w:val="center"/>
              <w:rPr>
                <w:sz w:val="16"/>
                <w:szCs w:val="16"/>
              </w:rPr>
            </w:pPr>
          </w:p>
          <w:p w:rsidR="0054272B" w:rsidRPr="002A6DC9" w:rsidRDefault="0054272B" w:rsidP="00A34F1F">
            <w:pPr>
              <w:pStyle w:val="ConsPlusNormal"/>
              <w:jc w:val="center"/>
              <w:rPr>
                <w:sz w:val="16"/>
                <w:szCs w:val="16"/>
              </w:rPr>
            </w:pPr>
          </w:p>
          <w:p w:rsidR="0054272B" w:rsidRPr="002A6DC9" w:rsidRDefault="0054272B" w:rsidP="00A34F1F">
            <w:pPr>
              <w:pStyle w:val="ConsPlusNormal"/>
              <w:jc w:val="center"/>
              <w:rPr>
                <w:sz w:val="16"/>
                <w:szCs w:val="16"/>
              </w:rPr>
            </w:pPr>
          </w:p>
          <w:p w:rsidR="0054272B" w:rsidRPr="002A6DC9" w:rsidRDefault="0054272B" w:rsidP="00F455A9">
            <w:pPr>
              <w:pStyle w:val="ConsPlusNormal"/>
              <w:rPr>
                <w:sz w:val="16"/>
                <w:szCs w:val="16"/>
              </w:rPr>
            </w:pPr>
          </w:p>
          <w:p w:rsidR="0054272B" w:rsidRPr="002A6DC9" w:rsidRDefault="0054272B" w:rsidP="00F455A9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72B" w:rsidRPr="002A6DC9" w:rsidRDefault="00C963F1" w:rsidP="00A34F1F">
            <w:pPr>
              <w:pStyle w:val="ConsPlus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539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72B" w:rsidRPr="002A6DC9" w:rsidRDefault="00EA3885" w:rsidP="00390B79">
            <w:pPr>
              <w:pStyle w:val="ConsPlus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83256</w:t>
            </w:r>
          </w:p>
          <w:p w:rsidR="0054272B" w:rsidRPr="002A6DC9" w:rsidRDefault="0054272B" w:rsidP="00390B79">
            <w:pPr>
              <w:pStyle w:val="ConsPlusNormal"/>
              <w:jc w:val="center"/>
              <w:rPr>
                <w:sz w:val="16"/>
                <w:szCs w:val="16"/>
              </w:rPr>
            </w:pPr>
          </w:p>
          <w:p w:rsidR="0054272B" w:rsidRPr="002A6DC9" w:rsidRDefault="0054272B" w:rsidP="00390B79">
            <w:pPr>
              <w:pStyle w:val="ConsPlusNormal"/>
              <w:jc w:val="center"/>
              <w:rPr>
                <w:sz w:val="16"/>
                <w:szCs w:val="16"/>
              </w:rPr>
            </w:pPr>
          </w:p>
          <w:p w:rsidR="0054272B" w:rsidRPr="002A6DC9" w:rsidRDefault="0054272B" w:rsidP="00390B79">
            <w:pPr>
              <w:pStyle w:val="ConsPlusNormal"/>
              <w:jc w:val="center"/>
              <w:rPr>
                <w:sz w:val="16"/>
                <w:szCs w:val="16"/>
              </w:rPr>
            </w:pPr>
          </w:p>
          <w:p w:rsidR="0054272B" w:rsidRPr="002A6DC9" w:rsidRDefault="0054272B" w:rsidP="00390B79">
            <w:pPr>
              <w:pStyle w:val="ConsPlusNormal"/>
              <w:jc w:val="center"/>
              <w:rPr>
                <w:sz w:val="16"/>
                <w:szCs w:val="16"/>
              </w:rPr>
            </w:pPr>
          </w:p>
          <w:p w:rsidR="0054272B" w:rsidRPr="002A6DC9" w:rsidRDefault="0054272B" w:rsidP="00390B79">
            <w:pPr>
              <w:pStyle w:val="ConsPlusNormal"/>
              <w:jc w:val="center"/>
              <w:rPr>
                <w:sz w:val="16"/>
                <w:szCs w:val="16"/>
              </w:rPr>
            </w:pPr>
          </w:p>
          <w:p w:rsidR="0054272B" w:rsidRPr="002A6DC9" w:rsidRDefault="0054272B" w:rsidP="00A34F1F">
            <w:pPr>
              <w:pStyle w:val="ConsPlusNormal"/>
              <w:rPr>
                <w:sz w:val="16"/>
                <w:szCs w:val="16"/>
              </w:rPr>
            </w:pPr>
          </w:p>
          <w:p w:rsidR="0054272B" w:rsidRPr="002A6DC9" w:rsidRDefault="0054272B" w:rsidP="00390B79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54272B" w:rsidRPr="002A6DC9" w:rsidRDefault="0054272B" w:rsidP="00390B79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54272B" w:rsidRPr="002A6DC9" w:rsidRDefault="0054272B" w:rsidP="00390B79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54272B" w:rsidRPr="002A6DC9" w:rsidRDefault="0054272B" w:rsidP="00390B79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54272B" w:rsidRPr="002A6DC9" w:rsidRDefault="0054272B" w:rsidP="00390B79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54272B" w:rsidRPr="002A6DC9" w:rsidRDefault="0054272B" w:rsidP="00390B79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54272B" w:rsidRPr="002A6DC9" w:rsidRDefault="0054272B" w:rsidP="00390B79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54272B" w:rsidRPr="002A6DC9" w:rsidRDefault="0054272B" w:rsidP="00390B79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54272B" w:rsidRPr="002A6DC9" w:rsidRDefault="0054272B" w:rsidP="00390B79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54272B" w:rsidRPr="002A6DC9" w:rsidRDefault="0054272B" w:rsidP="00390B79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54272B" w:rsidRPr="002A6DC9" w:rsidRDefault="0054272B" w:rsidP="00390B79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54272B" w:rsidRPr="002A6DC9" w:rsidRDefault="0054272B" w:rsidP="00390B79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885" w:rsidRPr="002A6DC9" w:rsidRDefault="00EA3885" w:rsidP="00EA3885">
            <w:pPr>
              <w:pStyle w:val="ConsPlus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83256</w:t>
            </w:r>
          </w:p>
          <w:p w:rsidR="0054272B" w:rsidRPr="002A6DC9" w:rsidRDefault="0054272B" w:rsidP="00390B7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4272B" w:rsidRPr="002A6DC9" w:rsidRDefault="0054272B" w:rsidP="00390B7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4272B" w:rsidRPr="002A6DC9" w:rsidRDefault="0054272B" w:rsidP="00390B7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4272B" w:rsidRPr="002A6DC9" w:rsidRDefault="0054272B" w:rsidP="00390B7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4272B" w:rsidRPr="002A6DC9" w:rsidRDefault="0054272B" w:rsidP="00390B7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4272B" w:rsidRPr="002A6DC9" w:rsidRDefault="0054272B" w:rsidP="00390B7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4272B" w:rsidRPr="002A6DC9" w:rsidRDefault="0054272B" w:rsidP="00A34F1F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54272B" w:rsidRPr="002A6DC9" w:rsidRDefault="0054272B" w:rsidP="00390B79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54272B" w:rsidRPr="002A6DC9" w:rsidRDefault="0054272B" w:rsidP="00390B79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54272B" w:rsidRPr="002A6DC9" w:rsidRDefault="0054272B" w:rsidP="00390B79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54272B" w:rsidRPr="002A6DC9" w:rsidRDefault="0054272B" w:rsidP="00390B79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54272B" w:rsidRPr="002A6DC9" w:rsidRDefault="0054272B" w:rsidP="00390B79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54272B" w:rsidRPr="002A6DC9" w:rsidRDefault="0054272B" w:rsidP="00390B79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54272B" w:rsidRPr="002A6DC9" w:rsidRDefault="0054272B" w:rsidP="00390B79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54272B" w:rsidRPr="002A6DC9" w:rsidRDefault="0054272B" w:rsidP="00390B79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54272B" w:rsidRPr="002A6DC9" w:rsidRDefault="0054272B" w:rsidP="00390B79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54272B" w:rsidRPr="002A6DC9" w:rsidRDefault="0054272B" w:rsidP="00390B79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54272B" w:rsidRPr="002A6DC9" w:rsidRDefault="0054272B" w:rsidP="00390B79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54272B" w:rsidRPr="002A6DC9" w:rsidRDefault="0054272B" w:rsidP="00390B79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885" w:rsidRPr="002A6DC9" w:rsidRDefault="00EA3885" w:rsidP="00EA3885">
            <w:pPr>
              <w:pStyle w:val="ConsPlus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83256</w:t>
            </w:r>
          </w:p>
          <w:p w:rsidR="0054272B" w:rsidRPr="002A6DC9" w:rsidRDefault="0054272B" w:rsidP="00390B7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bookmarkStart w:id="0" w:name="_GoBack"/>
            <w:bookmarkEnd w:id="0"/>
          </w:p>
          <w:p w:rsidR="0054272B" w:rsidRPr="002A6DC9" w:rsidRDefault="0054272B" w:rsidP="00390B7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4272B" w:rsidRPr="002A6DC9" w:rsidRDefault="0054272B" w:rsidP="00390B7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4272B" w:rsidRPr="002A6DC9" w:rsidRDefault="0054272B" w:rsidP="00390B7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4272B" w:rsidRPr="002A6DC9" w:rsidRDefault="0054272B" w:rsidP="00390B7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4272B" w:rsidRPr="002A6DC9" w:rsidRDefault="0054272B" w:rsidP="00390B7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4272B" w:rsidRPr="002A6DC9" w:rsidRDefault="0054272B" w:rsidP="00A34F1F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54272B" w:rsidRPr="002A6DC9" w:rsidRDefault="0054272B" w:rsidP="00390B79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54272B" w:rsidRPr="002A6DC9" w:rsidRDefault="0054272B" w:rsidP="00390B79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54272B" w:rsidRPr="002A6DC9" w:rsidRDefault="0054272B" w:rsidP="00390B79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54272B" w:rsidRPr="002A6DC9" w:rsidRDefault="0054272B" w:rsidP="00390B79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54272B" w:rsidRPr="002A6DC9" w:rsidRDefault="0054272B" w:rsidP="00390B79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54272B" w:rsidRPr="002A6DC9" w:rsidRDefault="0054272B" w:rsidP="00390B79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54272B" w:rsidRPr="002A6DC9" w:rsidRDefault="0054272B" w:rsidP="00390B79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54272B" w:rsidRPr="002A6DC9" w:rsidRDefault="0054272B" w:rsidP="00390B79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54272B" w:rsidRPr="002A6DC9" w:rsidRDefault="0054272B" w:rsidP="00390B79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54272B" w:rsidRPr="002A6DC9" w:rsidRDefault="0054272B" w:rsidP="00390B79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54272B" w:rsidRPr="002A6DC9" w:rsidRDefault="0054272B" w:rsidP="00390B79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54272B" w:rsidRPr="002A6DC9" w:rsidRDefault="0054272B" w:rsidP="00390B79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72B" w:rsidRPr="002A6DC9" w:rsidRDefault="00796E52" w:rsidP="00A34F1F">
            <w:pPr>
              <w:pStyle w:val="ConsPlus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72B" w:rsidRPr="002A6DC9" w:rsidRDefault="00796E52" w:rsidP="00A34F1F">
            <w:pPr>
              <w:pStyle w:val="ConsPlus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72B" w:rsidRPr="002A6DC9" w:rsidRDefault="00796E52" w:rsidP="00A34F1F">
            <w:pPr>
              <w:pStyle w:val="ConsPlus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72B" w:rsidRPr="002A6DC9" w:rsidRDefault="0054272B" w:rsidP="00A34F1F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72B" w:rsidRPr="002A6DC9" w:rsidRDefault="0054272B" w:rsidP="00A34F1F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2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72B" w:rsidRPr="002A6DC9" w:rsidRDefault="0054272B" w:rsidP="004D4F55">
            <w:pPr>
              <w:pStyle w:val="ConsPlusNormal"/>
              <w:rPr>
                <w:sz w:val="16"/>
                <w:szCs w:val="16"/>
              </w:rPr>
            </w:pPr>
          </w:p>
        </w:tc>
      </w:tr>
    </w:tbl>
    <w:p w:rsidR="005C7CBD" w:rsidRDefault="005C7CBD" w:rsidP="002B54D4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</w:p>
    <w:p w:rsidR="005C7CBD" w:rsidRDefault="002B54D4" w:rsidP="002B54D4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  <w:r w:rsidRPr="002A6DC9">
        <w:rPr>
          <w:rFonts w:ascii="Times New Roman" w:hAnsi="Times New Roman" w:cs="Times New Roman"/>
          <w:sz w:val="16"/>
          <w:szCs w:val="16"/>
        </w:rPr>
        <w:t>Допустимые  (возможные)  отклонения  от  установленных  показателей  объема муниципальной   услуги,   в   пределах  которых  муниципальное  задание считается выполненным (процентов)</w:t>
      </w:r>
      <w:r w:rsidR="00C65310" w:rsidRPr="002A6DC9">
        <w:rPr>
          <w:rFonts w:ascii="Times New Roman" w:hAnsi="Times New Roman" w:cs="Times New Roman"/>
          <w:sz w:val="16"/>
          <w:szCs w:val="16"/>
        </w:rPr>
        <w:t xml:space="preserve"> 5%</w:t>
      </w:r>
    </w:p>
    <w:p w:rsidR="005C7CBD" w:rsidRDefault="005C7CBD" w:rsidP="002B54D4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</w:p>
    <w:sectPr w:rsidR="005C7CBD" w:rsidSect="00562007">
      <w:pgSz w:w="16838" w:h="11905" w:orient="landscape"/>
      <w:pgMar w:top="1130" w:right="1134" w:bottom="850" w:left="1134" w:header="0" w:footer="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14C00" w:rsidRDefault="00714C00" w:rsidP="006514E9">
      <w:r>
        <w:separator/>
      </w:r>
    </w:p>
  </w:endnote>
  <w:endnote w:type="continuationSeparator" w:id="0">
    <w:p w:rsidR="00714C00" w:rsidRDefault="00714C00" w:rsidP="006514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14C00" w:rsidRDefault="00714C00" w:rsidP="006514E9">
      <w:r>
        <w:separator/>
      </w:r>
    </w:p>
  </w:footnote>
  <w:footnote w:type="continuationSeparator" w:id="0">
    <w:p w:rsidR="00714C00" w:rsidRDefault="00714C00" w:rsidP="006514E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6E6A99"/>
    <w:multiLevelType w:val="singleLevel"/>
    <w:tmpl w:val="393C33EA"/>
    <w:lvl w:ilvl="0">
      <w:start w:val="16"/>
      <w:numFmt w:val="decimal"/>
      <w:lvlText w:val="%1."/>
      <w:legacy w:legacy="1" w:legacySpace="0" w:legacyIndent="341"/>
      <w:lvlJc w:val="left"/>
      <w:rPr>
        <w:rFonts w:ascii="Times New Roman" w:hAnsi="Times New Roman" w:cs="Times New Roman" w:hint="default"/>
        <w:b w:val="0"/>
      </w:rPr>
    </w:lvl>
  </w:abstractNum>
  <w:abstractNum w:abstractNumId="1">
    <w:nsid w:val="3DFE6B3E"/>
    <w:multiLevelType w:val="singleLevel"/>
    <w:tmpl w:val="126AAB14"/>
    <w:lvl w:ilvl="0">
      <w:start w:val="29"/>
      <w:numFmt w:val="decimal"/>
      <w:lvlText w:val="%1."/>
      <w:legacy w:legacy="1" w:legacySpace="0" w:legacyIndent="662"/>
      <w:lvlJc w:val="left"/>
      <w:rPr>
        <w:rFonts w:ascii="Times New Roman" w:hAnsi="Times New Roman" w:cs="Times New Roman" w:hint="default"/>
      </w:rPr>
    </w:lvl>
  </w:abstractNum>
  <w:abstractNum w:abstractNumId="2">
    <w:nsid w:val="58377942"/>
    <w:multiLevelType w:val="hybridMultilevel"/>
    <w:tmpl w:val="67FEEF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A8315A9"/>
    <w:multiLevelType w:val="singleLevel"/>
    <w:tmpl w:val="2C88E706"/>
    <w:lvl w:ilvl="0">
      <w:start w:val="23"/>
      <w:numFmt w:val="decimal"/>
      <w:lvlText w:val="%1."/>
      <w:legacy w:legacy="1" w:legacySpace="0" w:legacyIndent="436"/>
      <w:lvlJc w:val="left"/>
      <w:rPr>
        <w:rFonts w:ascii="Times New Roman" w:hAnsi="Times New Roman" w:cs="Times New Roman" w:hint="default"/>
      </w:rPr>
    </w:lvl>
  </w:abstractNum>
  <w:abstractNum w:abstractNumId="4">
    <w:nsid w:val="680C7096"/>
    <w:multiLevelType w:val="singleLevel"/>
    <w:tmpl w:val="2E0629B4"/>
    <w:lvl w:ilvl="0">
      <w:start w:val="2"/>
      <w:numFmt w:val="decimal"/>
      <w:lvlText w:val="14.%1."/>
      <w:legacy w:legacy="1" w:legacySpace="0" w:legacyIndent="581"/>
      <w:lvlJc w:val="left"/>
      <w:rPr>
        <w:rFonts w:ascii="Times New Roman" w:hAnsi="Times New Roman" w:cs="Times New Roman" w:hint="default"/>
      </w:rPr>
    </w:lvl>
  </w:abstractNum>
  <w:abstractNum w:abstractNumId="5">
    <w:nsid w:val="76696CE3"/>
    <w:multiLevelType w:val="singleLevel"/>
    <w:tmpl w:val="45264194"/>
    <w:lvl w:ilvl="0">
      <w:start w:val="21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  <w:b w:val="0"/>
      </w:rPr>
    </w:lvl>
  </w:abstractNum>
  <w:num w:numId="1">
    <w:abstractNumId w:val="4"/>
  </w:num>
  <w:num w:numId="2">
    <w:abstractNumId w:val="0"/>
  </w:num>
  <w:num w:numId="3">
    <w:abstractNumId w:val="5"/>
  </w:num>
  <w:num w:numId="4">
    <w:abstractNumId w:val="3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oNotDisplayPageBoundaries/>
  <w:proofState w:spelling="clean" w:grammar="clean"/>
  <w:defaultTabStop w:val="708"/>
  <w:drawingGridHorizontalSpacing w:val="12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54D4"/>
    <w:rsid w:val="00056045"/>
    <w:rsid w:val="000677C5"/>
    <w:rsid w:val="00075596"/>
    <w:rsid w:val="00093F40"/>
    <w:rsid w:val="000A1BA9"/>
    <w:rsid w:val="000C3400"/>
    <w:rsid w:val="000D02E5"/>
    <w:rsid w:val="000E2693"/>
    <w:rsid w:val="000E3CCC"/>
    <w:rsid w:val="000E42B9"/>
    <w:rsid w:val="001235B3"/>
    <w:rsid w:val="001312FD"/>
    <w:rsid w:val="00154128"/>
    <w:rsid w:val="001552EE"/>
    <w:rsid w:val="001570AE"/>
    <w:rsid w:val="0019683E"/>
    <w:rsid w:val="001C3516"/>
    <w:rsid w:val="001C39A4"/>
    <w:rsid w:val="001D690C"/>
    <w:rsid w:val="001E017B"/>
    <w:rsid w:val="00227E78"/>
    <w:rsid w:val="002A1D45"/>
    <w:rsid w:val="002A6DC9"/>
    <w:rsid w:val="002B54D4"/>
    <w:rsid w:val="002B7D20"/>
    <w:rsid w:val="0030140D"/>
    <w:rsid w:val="00382EA8"/>
    <w:rsid w:val="00390B79"/>
    <w:rsid w:val="00393352"/>
    <w:rsid w:val="00397AAA"/>
    <w:rsid w:val="003F4A84"/>
    <w:rsid w:val="0040059D"/>
    <w:rsid w:val="00416CE1"/>
    <w:rsid w:val="00426784"/>
    <w:rsid w:val="0044731E"/>
    <w:rsid w:val="00473547"/>
    <w:rsid w:val="004B514F"/>
    <w:rsid w:val="004C4163"/>
    <w:rsid w:val="004D4F55"/>
    <w:rsid w:val="00506767"/>
    <w:rsid w:val="00534D35"/>
    <w:rsid w:val="0054272B"/>
    <w:rsid w:val="00562007"/>
    <w:rsid w:val="005A738E"/>
    <w:rsid w:val="005C336D"/>
    <w:rsid w:val="005C7CBD"/>
    <w:rsid w:val="005E2BD5"/>
    <w:rsid w:val="005F48DE"/>
    <w:rsid w:val="006129B2"/>
    <w:rsid w:val="00616110"/>
    <w:rsid w:val="006514E9"/>
    <w:rsid w:val="00660236"/>
    <w:rsid w:val="006772D4"/>
    <w:rsid w:val="006D7CCD"/>
    <w:rsid w:val="006E019E"/>
    <w:rsid w:val="006E4BBD"/>
    <w:rsid w:val="00712A18"/>
    <w:rsid w:val="00714C00"/>
    <w:rsid w:val="00796E52"/>
    <w:rsid w:val="007D6D9C"/>
    <w:rsid w:val="007F5834"/>
    <w:rsid w:val="008447F3"/>
    <w:rsid w:val="0085475D"/>
    <w:rsid w:val="00855351"/>
    <w:rsid w:val="0087251F"/>
    <w:rsid w:val="008B3944"/>
    <w:rsid w:val="008B65EA"/>
    <w:rsid w:val="008D3102"/>
    <w:rsid w:val="008D578E"/>
    <w:rsid w:val="008D5B7D"/>
    <w:rsid w:val="008D62BF"/>
    <w:rsid w:val="00913811"/>
    <w:rsid w:val="0091729C"/>
    <w:rsid w:val="00923C02"/>
    <w:rsid w:val="009243A3"/>
    <w:rsid w:val="009255B4"/>
    <w:rsid w:val="00960758"/>
    <w:rsid w:val="0098511C"/>
    <w:rsid w:val="00990555"/>
    <w:rsid w:val="00A0386B"/>
    <w:rsid w:val="00A34F1F"/>
    <w:rsid w:val="00A37D02"/>
    <w:rsid w:val="00A5133E"/>
    <w:rsid w:val="00AE2202"/>
    <w:rsid w:val="00B3287E"/>
    <w:rsid w:val="00B35EA0"/>
    <w:rsid w:val="00B727DF"/>
    <w:rsid w:val="00B908DF"/>
    <w:rsid w:val="00BE458B"/>
    <w:rsid w:val="00BE7B3D"/>
    <w:rsid w:val="00C16476"/>
    <w:rsid w:val="00C273B4"/>
    <w:rsid w:val="00C319EA"/>
    <w:rsid w:val="00C646F9"/>
    <w:rsid w:val="00C65310"/>
    <w:rsid w:val="00C814EC"/>
    <w:rsid w:val="00C829C1"/>
    <w:rsid w:val="00C963F1"/>
    <w:rsid w:val="00CB7B1E"/>
    <w:rsid w:val="00CF6CAC"/>
    <w:rsid w:val="00D211A3"/>
    <w:rsid w:val="00D41998"/>
    <w:rsid w:val="00D80FB7"/>
    <w:rsid w:val="00DA48A8"/>
    <w:rsid w:val="00DC6184"/>
    <w:rsid w:val="00DE3AD2"/>
    <w:rsid w:val="00DE4A53"/>
    <w:rsid w:val="00E044BF"/>
    <w:rsid w:val="00E343EA"/>
    <w:rsid w:val="00EA3885"/>
    <w:rsid w:val="00EB29A2"/>
    <w:rsid w:val="00F13818"/>
    <w:rsid w:val="00F455A9"/>
    <w:rsid w:val="00F9579F"/>
    <w:rsid w:val="00FC73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272B"/>
    <w:pPr>
      <w:widowControl w:val="0"/>
      <w:autoSpaceDE w:val="0"/>
      <w:autoSpaceDN w:val="0"/>
      <w:adjustRightInd w:val="0"/>
      <w:spacing w:after="0" w:line="240" w:lineRule="auto"/>
    </w:pPr>
    <w:rPr>
      <w:rFonts w:ascii="Franklin Gothic Book" w:eastAsia="Times New Roman" w:hAnsi="Franklin Gothic Book" w:cs="Times New Roman"/>
      <w:sz w:val="24"/>
      <w:szCs w:val="24"/>
      <w:lang w:eastAsia="ru-RU"/>
    </w:rPr>
  </w:style>
  <w:style w:type="paragraph" w:styleId="2">
    <w:name w:val="heading 2"/>
    <w:basedOn w:val="a"/>
    <w:link w:val="20"/>
    <w:qFormat/>
    <w:rsid w:val="002B54D4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2B54D4"/>
    <w:rPr>
      <w:rFonts w:ascii="Franklin Gothic Book" w:eastAsia="Times New Roman" w:hAnsi="Franklin Gothic Book" w:cs="Times New Roman"/>
      <w:b/>
      <w:bCs/>
      <w:sz w:val="36"/>
      <w:szCs w:val="36"/>
      <w:lang w:eastAsia="ru-RU"/>
    </w:rPr>
  </w:style>
  <w:style w:type="paragraph" w:customStyle="1" w:styleId="ConsPlusTitlePage">
    <w:name w:val="ConsPlusTitlePage"/>
    <w:rsid w:val="002B54D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Normal">
    <w:name w:val="ConsPlusNormal"/>
    <w:rsid w:val="002B54D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Title">
    <w:name w:val="ConsPlusTitle"/>
    <w:rsid w:val="002B54D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customStyle="1" w:styleId="ConsPlusNonformat">
    <w:name w:val="ConsPlusNonformat"/>
    <w:rsid w:val="002B54D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lign-center">
    <w:name w:val="align-center"/>
    <w:basedOn w:val="a"/>
    <w:rsid w:val="002B54D4"/>
    <w:pPr>
      <w:spacing w:after="223"/>
      <w:jc w:val="center"/>
    </w:pPr>
  </w:style>
  <w:style w:type="paragraph" w:customStyle="1" w:styleId="align-right">
    <w:name w:val="align-right"/>
    <w:basedOn w:val="a"/>
    <w:rsid w:val="002B54D4"/>
    <w:pPr>
      <w:spacing w:after="223"/>
      <w:jc w:val="right"/>
    </w:pPr>
  </w:style>
  <w:style w:type="character" w:styleId="a3">
    <w:name w:val="Hyperlink"/>
    <w:rsid w:val="002B54D4"/>
    <w:rPr>
      <w:color w:val="0000FF"/>
      <w:u w:val="single"/>
    </w:rPr>
  </w:style>
  <w:style w:type="character" w:customStyle="1" w:styleId="docuntyped-name">
    <w:name w:val="doc__untyped-name"/>
    <w:basedOn w:val="a0"/>
    <w:rsid w:val="002B54D4"/>
  </w:style>
  <w:style w:type="character" w:customStyle="1" w:styleId="docuntyped-number">
    <w:name w:val="doc__untyped-number"/>
    <w:basedOn w:val="a0"/>
    <w:rsid w:val="002B54D4"/>
  </w:style>
  <w:style w:type="paragraph" w:customStyle="1" w:styleId="a4">
    <w:name w:val="Знак"/>
    <w:basedOn w:val="a"/>
    <w:rsid w:val="002B54D4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1">
    <w:name w:val="Заголовок №1_"/>
    <w:link w:val="10"/>
    <w:rsid w:val="002B54D4"/>
    <w:rPr>
      <w:b/>
      <w:bCs/>
      <w:sz w:val="27"/>
      <w:szCs w:val="27"/>
      <w:shd w:val="clear" w:color="auto" w:fill="FFFFFF"/>
    </w:rPr>
  </w:style>
  <w:style w:type="paragraph" w:customStyle="1" w:styleId="10">
    <w:name w:val="Заголовок №1"/>
    <w:basedOn w:val="a"/>
    <w:link w:val="1"/>
    <w:rsid w:val="002B54D4"/>
    <w:pPr>
      <w:shd w:val="clear" w:color="auto" w:fill="FFFFFF"/>
      <w:spacing w:line="322" w:lineRule="exact"/>
      <w:jc w:val="center"/>
      <w:outlineLvl w:val="0"/>
    </w:pPr>
    <w:rPr>
      <w:rFonts w:asciiTheme="minorHAnsi" w:eastAsiaTheme="minorHAnsi" w:hAnsiTheme="minorHAnsi" w:cstheme="minorBidi"/>
      <w:b/>
      <w:bCs/>
      <w:sz w:val="27"/>
      <w:szCs w:val="27"/>
      <w:lang w:eastAsia="en-US"/>
    </w:rPr>
  </w:style>
  <w:style w:type="paragraph" w:styleId="a5">
    <w:name w:val="footnote text"/>
    <w:basedOn w:val="a"/>
    <w:link w:val="a6"/>
    <w:semiHidden/>
    <w:rsid w:val="002B54D4"/>
    <w:rPr>
      <w:rFonts w:ascii="Times New Roman" w:hAnsi="Times New Roman"/>
      <w:sz w:val="20"/>
      <w:szCs w:val="20"/>
    </w:rPr>
  </w:style>
  <w:style w:type="character" w:customStyle="1" w:styleId="a6">
    <w:name w:val="Текст сноски Знак"/>
    <w:basedOn w:val="a0"/>
    <w:link w:val="a5"/>
    <w:semiHidden/>
    <w:rsid w:val="002B54D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Style8">
    <w:name w:val="Style8"/>
    <w:basedOn w:val="a"/>
    <w:rsid w:val="002B54D4"/>
    <w:pPr>
      <w:spacing w:line="290" w:lineRule="exact"/>
      <w:jc w:val="center"/>
    </w:pPr>
  </w:style>
  <w:style w:type="paragraph" w:customStyle="1" w:styleId="Style9">
    <w:name w:val="Style9"/>
    <w:basedOn w:val="a"/>
    <w:rsid w:val="002B54D4"/>
    <w:pPr>
      <w:jc w:val="both"/>
    </w:pPr>
  </w:style>
  <w:style w:type="paragraph" w:customStyle="1" w:styleId="Style10">
    <w:name w:val="Style10"/>
    <w:basedOn w:val="a"/>
    <w:rsid w:val="002B54D4"/>
    <w:pPr>
      <w:spacing w:line="294" w:lineRule="exact"/>
      <w:ind w:firstLine="605"/>
      <w:jc w:val="both"/>
    </w:pPr>
  </w:style>
  <w:style w:type="paragraph" w:customStyle="1" w:styleId="Style11">
    <w:name w:val="Style11"/>
    <w:basedOn w:val="a"/>
    <w:rsid w:val="002B54D4"/>
    <w:pPr>
      <w:spacing w:line="283" w:lineRule="exact"/>
    </w:pPr>
  </w:style>
  <w:style w:type="paragraph" w:customStyle="1" w:styleId="Style12">
    <w:name w:val="Style12"/>
    <w:basedOn w:val="a"/>
    <w:rsid w:val="002B54D4"/>
    <w:pPr>
      <w:spacing w:line="293" w:lineRule="exact"/>
      <w:ind w:firstLine="581"/>
      <w:jc w:val="both"/>
    </w:pPr>
  </w:style>
  <w:style w:type="paragraph" w:customStyle="1" w:styleId="Style13">
    <w:name w:val="Style13"/>
    <w:basedOn w:val="a"/>
    <w:rsid w:val="002B54D4"/>
    <w:pPr>
      <w:spacing w:line="286" w:lineRule="exact"/>
      <w:ind w:firstLine="485"/>
      <w:jc w:val="both"/>
    </w:pPr>
  </w:style>
  <w:style w:type="paragraph" w:customStyle="1" w:styleId="Style15">
    <w:name w:val="Style15"/>
    <w:basedOn w:val="a"/>
    <w:rsid w:val="002B54D4"/>
    <w:pPr>
      <w:spacing w:line="288" w:lineRule="exact"/>
      <w:ind w:hanging="494"/>
    </w:pPr>
  </w:style>
  <w:style w:type="paragraph" w:customStyle="1" w:styleId="Style18">
    <w:name w:val="Style18"/>
    <w:basedOn w:val="a"/>
    <w:rsid w:val="002B54D4"/>
  </w:style>
  <w:style w:type="paragraph" w:customStyle="1" w:styleId="Style19">
    <w:name w:val="Style19"/>
    <w:basedOn w:val="a"/>
    <w:rsid w:val="002B54D4"/>
    <w:pPr>
      <w:spacing w:line="288" w:lineRule="exact"/>
      <w:jc w:val="both"/>
    </w:pPr>
  </w:style>
  <w:style w:type="paragraph" w:customStyle="1" w:styleId="Style20">
    <w:name w:val="Style20"/>
    <w:basedOn w:val="a"/>
    <w:rsid w:val="002B54D4"/>
    <w:pPr>
      <w:spacing w:line="283" w:lineRule="exact"/>
      <w:ind w:firstLine="422"/>
      <w:jc w:val="both"/>
    </w:pPr>
  </w:style>
  <w:style w:type="paragraph" w:customStyle="1" w:styleId="Style40">
    <w:name w:val="Style40"/>
    <w:basedOn w:val="a"/>
    <w:rsid w:val="002B54D4"/>
  </w:style>
  <w:style w:type="paragraph" w:customStyle="1" w:styleId="Style41">
    <w:name w:val="Style41"/>
    <w:basedOn w:val="a"/>
    <w:rsid w:val="002B54D4"/>
  </w:style>
  <w:style w:type="paragraph" w:customStyle="1" w:styleId="Style42">
    <w:name w:val="Style42"/>
    <w:basedOn w:val="a"/>
    <w:rsid w:val="002B54D4"/>
  </w:style>
  <w:style w:type="character" w:customStyle="1" w:styleId="FontStyle55">
    <w:name w:val="Font Style55"/>
    <w:rsid w:val="002B54D4"/>
    <w:rPr>
      <w:rFonts w:ascii="Times New Roman" w:hAnsi="Times New Roman" w:cs="Times New Roman"/>
      <w:b/>
      <w:bCs/>
      <w:sz w:val="24"/>
      <w:szCs w:val="24"/>
    </w:rPr>
  </w:style>
  <w:style w:type="character" w:customStyle="1" w:styleId="FontStyle56">
    <w:name w:val="Font Style56"/>
    <w:rsid w:val="002B54D4"/>
    <w:rPr>
      <w:rFonts w:ascii="Times New Roman" w:hAnsi="Times New Roman" w:cs="Times New Roman"/>
      <w:sz w:val="22"/>
      <w:szCs w:val="22"/>
    </w:rPr>
  </w:style>
  <w:style w:type="character" w:customStyle="1" w:styleId="FontStyle59">
    <w:name w:val="Font Style59"/>
    <w:rsid w:val="002B54D4"/>
    <w:rPr>
      <w:rFonts w:ascii="Times New Roman" w:hAnsi="Times New Roman" w:cs="Times New Roman"/>
      <w:b/>
      <w:bCs/>
      <w:i/>
      <w:iCs/>
      <w:spacing w:val="70"/>
      <w:sz w:val="20"/>
      <w:szCs w:val="20"/>
    </w:rPr>
  </w:style>
  <w:style w:type="character" w:customStyle="1" w:styleId="FontStyle60">
    <w:name w:val="Font Style60"/>
    <w:rsid w:val="002B54D4"/>
    <w:rPr>
      <w:rFonts w:ascii="Times New Roman" w:hAnsi="Times New Roman" w:cs="Times New Roman"/>
      <w:i/>
      <w:iCs/>
      <w:spacing w:val="100"/>
      <w:sz w:val="22"/>
      <w:szCs w:val="22"/>
    </w:rPr>
  </w:style>
  <w:style w:type="character" w:customStyle="1" w:styleId="FontStyle61">
    <w:name w:val="Font Style61"/>
    <w:rsid w:val="002B54D4"/>
    <w:rPr>
      <w:rFonts w:ascii="Times New Roman" w:hAnsi="Times New Roman" w:cs="Times New Roman"/>
      <w:b/>
      <w:bCs/>
      <w:i/>
      <w:iCs/>
      <w:sz w:val="12"/>
      <w:szCs w:val="12"/>
    </w:rPr>
  </w:style>
  <w:style w:type="character" w:customStyle="1" w:styleId="FontStyle62">
    <w:name w:val="Font Style62"/>
    <w:rsid w:val="002B54D4"/>
    <w:rPr>
      <w:rFonts w:ascii="Times New Roman" w:hAnsi="Times New Roman" w:cs="Times New Roman"/>
      <w:sz w:val="20"/>
      <w:szCs w:val="20"/>
    </w:rPr>
  </w:style>
  <w:style w:type="paragraph" w:styleId="a7">
    <w:name w:val="footer"/>
    <w:basedOn w:val="a"/>
    <w:link w:val="a8"/>
    <w:rsid w:val="002B54D4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rsid w:val="002B54D4"/>
    <w:rPr>
      <w:rFonts w:ascii="Franklin Gothic Book" w:eastAsia="Times New Roman" w:hAnsi="Franklin Gothic Book" w:cs="Times New Roman"/>
      <w:sz w:val="24"/>
      <w:szCs w:val="24"/>
      <w:lang w:eastAsia="ru-RU"/>
    </w:rPr>
  </w:style>
  <w:style w:type="paragraph" w:styleId="a9">
    <w:name w:val="header"/>
    <w:basedOn w:val="a"/>
    <w:link w:val="aa"/>
    <w:rsid w:val="002B54D4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rsid w:val="002B54D4"/>
    <w:rPr>
      <w:rFonts w:ascii="Franklin Gothic Book" w:eastAsia="Times New Roman" w:hAnsi="Franklin Gothic Book" w:cs="Times New Roman"/>
      <w:sz w:val="24"/>
      <w:szCs w:val="24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616110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616110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272B"/>
    <w:pPr>
      <w:widowControl w:val="0"/>
      <w:autoSpaceDE w:val="0"/>
      <w:autoSpaceDN w:val="0"/>
      <w:adjustRightInd w:val="0"/>
      <w:spacing w:after="0" w:line="240" w:lineRule="auto"/>
    </w:pPr>
    <w:rPr>
      <w:rFonts w:ascii="Franklin Gothic Book" w:eastAsia="Times New Roman" w:hAnsi="Franklin Gothic Book" w:cs="Times New Roman"/>
      <w:sz w:val="24"/>
      <w:szCs w:val="24"/>
      <w:lang w:eastAsia="ru-RU"/>
    </w:rPr>
  </w:style>
  <w:style w:type="paragraph" w:styleId="2">
    <w:name w:val="heading 2"/>
    <w:basedOn w:val="a"/>
    <w:link w:val="20"/>
    <w:qFormat/>
    <w:rsid w:val="002B54D4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2B54D4"/>
    <w:rPr>
      <w:rFonts w:ascii="Franklin Gothic Book" w:eastAsia="Times New Roman" w:hAnsi="Franklin Gothic Book" w:cs="Times New Roman"/>
      <w:b/>
      <w:bCs/>
      <w:sz w:val="36"/>
      <w:szCs w:val="36"/>
      <w:lang w:eastAsia="ru-RU"/>
    </w:rPr>
  </w:style>
  <w:style w:type="paragraph" w:customStyle="1" w:styleId="ConsPlusTitlePage">
    <w:name w:val="ConsPlusTitlePage"/>
    <w:rsid w:val="002B54D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Normal">
    <w:name w:val="ConsPlusNormal"/>
    <w:rsid w:val="002B54D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Title">
    <w:name w:val="ConsPlusTitle"/>
    <w:rsid w:val="002B54D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customStyle="1" w:styleId="ConsPlusNonformat">
    <w:name w:val="ConsPlusNonformat"/>
    <w:rsid w:val="002B54D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lign-center">
    <w:name w:val="align-center"/>
    <w:basedOn w:val="a"/>
    <w:rsid w:val="002B54D4"/>
    <w:pPr>
      <w:spacing w:after="223"/>
      <w:jc w:val="center"/>
    </w:pPr>
  </w:style>
  <w:style w:type="paragraph" w:customStyle="1" w:styleId="align-right">
    <w:name w:val="align-right"/>
    <w:basedOn w:val="a"/>
    <w:rsid w:val="002B54D4"/>
    <w:pPr>
      <w:spacing w:after="223"/>
      <w:jc w:val="right"/>
    </w:pPr>
  </w:style>
  <w:style w:type="character" w:styleId="a3">
    <w:name w:val="Hyperlink"/>
    <w:rsid w:val="002B54D4"/>
    <w:rPr>
      <w:color w:val="0000FF"/>
      <w:u w:val="single"/>
    </w:rPr>
  </w:style>
  <w:style w:type="character" w:customStyle="1" w:styleId="docuntyped-name">
    <w:name w:val="doc__untyped-name"/>
    <w:basedOn w:val="a0"/>
    <w:rsid w:val="002B54D4"/>
  </w:style>
  <w:style w:type="character" w:customStyle="1" w:styleId="docuntyped-number">
    <w:name w:val="doc__untyped-number"/>
    <w:basedOn w:val="a0"/>
    <w:rsid w:val="002B54D4"/>
  </w:style>
  <w:style w:type="paragraph" w:customStyle="1" w:styleId="a4">
    <w:name w:val="Знак"/>
    <w:basedOn w:val="a"/>
    <w:rsid w:val="002B54D4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1">
    <w:name w:val="Заголовок №1_"/>
    <w:link w:val="10"/>
    <w:rsid w:val="002B54D4"/>
    <w:rPr>
      <w:b/>
      <w:bCs/>
      <w:sz w:val="27"/>
      <w:szCs w:val="27"/>
      <w:shd w:val="clear" w:color="auto" w:fill="FFFFFF"/>
    </w:rPr>
  </w:style>
  <w:style w:type="paragraph" w:customStyle="1" w:styleId="10">
    <w:name w:val="Заголовок №1"/>
    <w:basedOn w:val="a"/>
    <w:link w:val="1"/>
    <w:rsid w:val="002B54D4"/>
    <w:pPr>
      <w:shd w:val="clear" w:color="auto" w:fill="FFFFFF"/>
      <w:spacing w:line="322" w:lineRule="exact"/>
      <w:jc w:val="center"/>
      <w:outlineLvl w:val="0"/>
    </w:pPr>
    <w:rPr>
      <w:rFonts w:asciiTheme="minorHAnsi" w:eastAsiaTheme="minorHAnsi" w:hAnsiTheme="minorHAnsi" w:cstheme="minorBidi"/>
      <w:b/>
      <w:bCs/>
      <w:sz w:val="27"/>
      <w:szCs w:val="27"/>
      <w:lang w:eastAsia="en-US"/>
    </w:rPr>
  </w:style>
  <w:style w:type="paragraph" w:styleId="a5">
    <w:name w:val="footnote text"/>
    <w:basedOn w:val="a"/>
    <w:link w:val="a6"/>
    <w:semiHidden/>
    <w:rsid w:val="002B54D4"/>
    <w:rPr>
      <w:rFonts w:ascii="Times New Roman" w:hAnsi="Times New Roman"/>
      <w:sz w:val="20"/>
      <w:szCs w:val="20"/>
    </w:rPr>
  </w:style>
  <w:style w:type="character" w:customStyle="1" w:styleId="a6">
    <w:name w:val="Текст сноски Знак"/>
    <w:basedOn w:val="a0"/>
    <w:link w:val="a5"/>
    <w:semiHidden/>
    <w:rsid w:val="002B54D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Style8">
    <w:name w:val="Style8"/>
    <w:basedOn w:val="a"/>
    <w:rsid w:val="002B54D4"/>
    <w:pPr>
      <w:spacing w:line="290" w:lineRule="exact"/>
      <w:jc w:val="center"/>
    </w:pPr>
  </w:style>
  <w:style w:type="paragraph" w:customStyle="1" w:styleId="Style9">
    <w:name w:val="Style9"/>
    <w:basedOn w:val="a"/>
    <w:rsid w:val="002B54D4"/>
    <w:pPr>
      <w:jc w:val="both"/>
    </w:pPr>
  </w:style>
  <w:style w:type="paragraph" w:customStyle="1" w:styleId="Style10">
    <w:name w:val="Style10"/>
    <w:basedOn w:val="a"/>
    <w:rsid w:val="002B54D4"/>
    <w:pPr>
      <w:spacing w:line="294" w:lineRule="exact"/>
      <w:ind w:firstLine="605"/>
      <w:jc w:val="both"/>
    </w:pPr>
  </w:style>
  <w:style w:type="paragraph" w:customStyle="1" w:styleId="Style11">
    <w:name w:val="Style11"/>
    <w:basedOn w:val="a"/>
    <w:rsid w:val="002B54D4"/>
    <w:pPr>
      <w:spacing w:line="283" w:lineRule="exact"/>
    </w:pPr>
  </w:style>
  <w:style w:type="paragraph" w:customStyle="1" w:styleId="Style12">
    <w:name w:val="Style12"/>
    <w:basedOn w:val="a"/>
    <w:rsid w:val="002B54D4"/>
    <w:pPr>
      <w:spacing w:line="293" w:lineRule="exact"/>
      <w:ind w:firstLine="581"/>
      <w:jc w:val="both"/>
    </w:pPr>
  </w:style>
  <w:style w:type="paragraph" w:customStyle="1" w:styleId="Style13">
    <w:name w:val="Style13"/>
    <w:basedOn w:val="a"/>
    <w:rsid w:val="002B54D4"/>
    <w:pPr>
      <w:spacing w:line="286" w:lineRule="exact"/>
      <w:ind w:firstLine="485"/>
      <w:jc w:val="both"/>
    </w:pPr>
  </w:style>
  <w:style w:type="paragraph" w:customStyle="1" w:styleId="Style15">
    <w:name w:val="Style15"/>
    <w:basedOn w:val="a"/>
    <w:rsid w:val="002B54D4"/>
    <w:pPr>
      <w:spacing w:line="288" w:lineRule="exact"/>
      <w:ind w:hanging="494"/>
    </w:pPr>
  </w:style>
  <w:style w:type="paragraph" w:customStyle="1" w:styleId="Style18">
    <w:name w:val="Style18"/>
    <w:basedOn w:val="a"/>
    <w:rsid w:val="002B54D4"/>
  </w:style>
  <w:style w:type="paragraph" w:customStyle="1" w:styleId="Style19">
    <w:name w:val="Style19"/>
    <w:basedOn w:val="a"/>
    <w:rsid w:val="002B54D4"/>
    <w:pPr>
      <w:spacing w:line="288" w:lineRule="exact"/>
      <w:jc w:val="both"/>
    </w:pPr>
  </w:style>
  <w:style w:type="paragraph" w:customStyle="1" w:styleId="Style20">
    <w:name w:val="Style20"/>
    <w:basedOn w:val="a"/>
    <w:rsid w:val="002B54D4"/>
    <w:pPr>
      <w:spacing w:line="283" w:lineRule="exact"/>
      <w:ind w:firstLine="422"/>
      <w:jc w:val="both"/>
    </w:pPr>
  </w:style>
  <w:style w:type="paragraph" w:customStyle="1" w:styleId="Style40">
    <w:name w:val="Style40"/>
    <w:basedOn w:val="a"/>
    <w:rsid w:val="002B54D4"/>
  </w:style>
  <w:style w:type="paragraph" w:customStyle="1" w:styleId="Style41">
    <w:name w:val="Style41"/>
    <w:basedOn w:val="a"/>
    <w:rsid w:val="002B54D4"/>
  </w:style>
  <w:style w:type="paragraph" w:customStyle="1" w:styleId="Style42">
    <w:name w:val="Style42"/>
    <w:basedOn w:val="a"/>
    <w:rsid w:val="002B54D4"/>
  </w:style>
  <w:style w:type="character" w:customStyle="1" w:styleId="FontStyle55">
    <w:name w:val="Font Style55"/>
    <w:rsid w:val="002B54D4"/>
    <w:rPr>
      <w:rFonts w:ascii="Times New Roman" w:hAnsi="Times New Roman" w:cs="Times New Roman"/>
      <w:b/>
      <w:bCs/>
      <w:sz w:val="24"/>
      <w:szCs w:val="24"/>
    </w:rPr>
  </w:style>
  <w:style w:type="character" w:customStyle="1" w:styleId="FontStyle56">
    <w:name w:val="Font Style56"/>
    <w:rsid w:val="002B54D4"/>
    <w:rPr>
      <w:rFonts w:ascii="Times New Roman" w:hAnsi="Times New Roman" w:cs="Times New Roman"/>
      <w:sz w:val="22"/>
      <w:szCs w:val="22"/>
    </w:rPr>
  </w:style>
  <w:style w:type="character" w:customStyle="1" w:styleId="FontStyle59">
    <w:name w:val="Font Style59"/>
    <w:rsid w:val="002B54D4"/>
    <w:rPr>
      <w:rFonts w:ascii="Times New Roman" w:hAnsi="Times New Roman" w:cs="Times New Roman"/>
      <w:b/>
      <w:bCs/>
      <w:i/>
      <w:iCs/>
      <w:spacing w:val="70"/>
      <w:sz w:val="20"/>
      <w:szCs w:val="20"/>
    </w:rPr>
  </w:style>
  <w:style w:type="character" w:customStyle="1" w:styleId="FontStyle60">
    <w:name w:val="Font Style60"/>
    <w:rsid w:val="002B54D4"/>
    <w:rPr>
      <w:rFonts w:ascii="Times New Roman" w:hAnsi="Times New Roman" w:cs="Times New Roman"/>
      <w:i/>
      <w:iCs/>
      <w:spacing w:val="100"/>
      <w:sz w:val="22"/>
      <w:szCs w:val="22"/>
    </w:rPr>
  </w:style>
  <w:style w:type="character" w:customStyle="1" w:styleId="FontStyle61">
    <w:name w:val="Font Style61"/>
    <w:rsid w:val="002B54D4"/>
    <w:rPr>
      <w:rFonts w:ascii="Times New Roman" w:hAnsi="Times New Roman" w:cs="Times New Roman"/>
      <w:b/>
      <w:bCs/>
      <w:i/>
      <w:iCs/>
      <w:sz w:val="12"/>
      <w:szCs w:val="12"/>
    </w:rPr>
  </w:style>
  <w:style w:type="character" w:customStyle="1" w:styleId="FontStyle62">
    <w:name w:val="Font Style62"/>
    <w:rsid w:val="002B54D4"/>
    <w:rPr>
      <w:rFonts w:ascii="Times New Roman" w:hAnsi="Times New Roman" w:cs="Times New Roman"/>
      <w:sz w:val="20"/>
      <w:szCs w:val="20"/>
    </w:rPr>
  </w:style>
  <w:style w:type="paragraph" w:styleId="a7">
    <w:name w:val="footer"/>
    <w:basedOn w:val="a"/>
    <w:link w:val="a8"/>
    <w:rsid w:val="002B54D4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rsid w:val="002B54D4"/>
    <w:rPr>
      <w:rFonts w:ascii="Franklin Gothic Book" w:eastAsia="Times New Roman" w:hAnsi="Franklin Gothic Book" w:cs="Times New Roman"/>
      <w:sz w:val="24"/>
      <w:szCs w:val="24"/>
      <w:lang w:eastAsia="ru-RU"/>
    </w:rPr>
  </w:style>
  <w:style w:type="paragraph" w:styleId="a9">
    <w:name w:val="header"/>
    <w:basedOn w:val="a"/>
    <w:link w:val="aa"/>
    <w:rsid w:val="002B54D4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rsid w:val="002B54D4"/>
    <w:rPr>
      <w:rFonts w:ascii="Franklin Gothic Book" w:eastAsia="Times New Roman" w:hAnsi="Franklin Gothic Book" w:cs="Times New Roman"/>
      <w:sz w:val="24"/>
      <w:szCs w:val="24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616110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616110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373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8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2D92A90B888580812DDF9079240D898B5FDDBB40C4259D4DBDBEB5F63Bu4F9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E3E096B-D5AA-41FE-B208-668B4A5348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287</Words>
  <Characters>1642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1926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</cp:lastModifiedBy>
  <cp:revision>2</cp:revision>
  <cp:lastPrinted>2021-02-15T02:58:00Z</cp:lastPrinted>
  <dcterms:created xsi:type="dcterms:W3CDTF">2021-06-24T10:25:00Z</dcterms:created>
  <dcterms:modified xsi:type="dcterms:W3CDTF">2021-06-24T10:25:00Z</dcterms:modified>
</cp:coreProperties>
</file>