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BE" w:rsidRDefault="00AF0FBE" w:rsidP="00AF0FBE">
      <w:pPr>
        <w:shd w:val="clear" w:color="auto" w:fill="FFFFFF"/>
        <w:spacing w:after="150"/>
        <w:ind w:left="-567"/>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6389914" cy="8900813"/>
            <wp:effectExtent l="0" t="0" r="0" b="0"/>
            <wp:docPr id="2" name="Рисунок 2" descr="C:\Users\1\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7963" cy="8898096"/>
                    </a:xfrm>
                    <a:prstGeom prst="rect">
                      <a:avLst/>
                    </a:prstGeom>
                    <a:noFill/>
                    <a:ln>
                      <a:noFill/>
                    </a:ln>
                  </pic:spPr>
                </pic:pic>
              </a:graphicData>
            </a:graphic>
          </wp:inline>
        </w:drawing>
      </w:r>
    </w:p>
    <w:p w:rsidR="00AF0FBE" w:rsidRDefault="00AF0FBE" w:rsidP="00AF0FBE">
      <w:pPr>
        <w:shd w:val="clear" w:color="auto" w:fill="FFFFFF"/>
        <w:spacing w:after="150"/>
        <w:ind w:left="-567"/>
        <w:jc w:val="center"/>
        <w:rPr>
          <w:rFonts w:ascii="Times New Roman" w:eastAsia="Times New Roman" w:hAnsi="Times New Roman" w:cs="Times New Roman"/>
          <w:b/>
          <w:bCs/>
          <w:sz w:val="28"/>
          <w:szCs w:val="28"/>
        </w:rPr>
      </w:pPr>
    </w:p>
    <w:p w:rsidR="00AF0FBE" w:rsidRPr="00AF0FBE" w:rsidRDefault="00AF0FBE" w:rsidP="00AF0FBE">
      <w:pPr>
        <w:shd w:val="clear" w:color="auto" w:fill="FFFFFF"/>
        <w:spacing w:after="150"/>
        <w:ind w:left="-567"/>
        <w:jc w:val="center"/>
        <w:rPr>
          <w:rFonts w:ascii="Times New Roman" w:eastAsia="Times New Roman" w:hAnsi="Times New Roman" w:cs="Times New Roman"/>
          <w:b/>
          <w:bCs/>
          <w:sz w:val="28"/>
          <w:szCs w:val="28"/>
        </w:rPr>
      </w:pPr>
      <w:r w:rsidRPr="00AF0FBE">
        <w:rPr>
          <w:rFonts w:ascii="Times New Roman" w:eastAsia="Times New Roman" w:hAnsi="Times New Roman" w:cs="Times New Roman"/>
          <w:b/>
          <w:bCs/>
          <w:sz w:val="28"/>
          <w:szCs w:val="28"/>
        </w:rPr>
        <w:lastRenderedPageBreak/>
        <w:t>Пояснительная записка.</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Дополнительная общеобразовательная  программа является основным документом, определяющим направленность и содержание тренировочного и воспитательного процессов в МАОУ «Центр дополнительного образования «Олимп» МР </w:t>
      </w:r>
      <w:proofErr w:type="spellStart"/>
      <w:r w:rsidRPr="00C92E94">
        <w:rPr>
          <w:rFonts w:ascii="Times New Roman" w:eastAsia="Times New Roman" w:hAnsi="Times New Roman" w:cs="Times New Roman"/>
          <w:sz w:val="28"/>
          <w:szCs w:val="28"/>
          <w:lang w:eastAsia="ru-RU"/>
        </w:rPr>
        <w:t>Буздякский</w:t>
      </w:r>
      <w:proofErr w:type="spellEnd"/>
      <w:r w:rsidRPr="00C92E94">
        <w:rPr>
          <w:rFonts w:ascii="Times New Roman" w:eastAsia="Times New Roman" w:hAnsi="Times New Roman" w:cs="Times New Roman"/>
          <w:sz w:val="28"/>
          <w:szCs w:val="28"/>
          <w:lang w:eastAsia="ru-RU"/>
        </w:rPr>
        <w:t xml:space="preserve"> район Республики Башкортостан» и составлена </w:t>
      </w:r>
      <w:proofErr w:type="gramStart"/>
      <w:r w:rsidRPr="00C92E94">
        <w:rPr>
          <w:rFonts w:ascii="Times New Roman" w:eastAsia="Times New Roman" w:hAnsi="Times New Roman" w:cs="Times New Roman"/>
          <w:sz w:val="28"/>
          <w:szCs w:val="28"/>
          <w:lang w:eastAsia="ru-RU"/>
        </w:rPr>
        <w:t>на</w:t>
      </w:r>
      <w:proofErr w:type="gramEnd"/>
      <w:r w:rsidRPr="00C92E94">
        <w:rPr>
          <w:rFonts w:ascii="Times New Roman" w:eastAsia="Times New Roman" w:hAnsi="Times New Roman" w:cs="Times New Roman"/>
          <w:sz w:val="28"/>
          <w:szCs w:val="28"/>
          <w:lang w:eastAsia="ru-RU"/>
        </w:rPr>
        <w:t xml:space="preserve"> оснований:</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 1. Федерального закона «Об образовании в Российской Федерации» от 29.12.12 №273-ФЗ; </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2. Федерального закона «О физической культуре и спорте в Российской Федерации» от 04.12.2007 № 329-ФЗ (ред. от 07.06.2013);</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3. Приказа </w:t>
      </w:r>
      <w:proofErr w:type="spellStart"/>
      <w:r w:rsidRPr="00C92E94">
        <w:rPr>
          <w:rFonts w:ascii="Times New Roman" w:eastAsia="Times New Roman" w:hAnsi="Times New Roman" w:cs="Times New Roman"/>
          <w:sz w:val="28"/>
          <w:szCs w:val="28"/>
          <w:lang w:eastAsia="ru-RU"/>
        </w:rPr>
        <w:t>Минобрнауки</w:t>
      </w:r>
      <w:proofErr w:type="spellEnd"/>
      <w:r w:rsidRPr="00C92E94">
        <w:rPr>
          <w:rFonts w:ascii="Times New Roman" w:eastAsia="Times New Roman" w:hAnsi="Times New Roman" w:cs="Times New Roman"/>
          <w:sz w:val="28"/>
          <w:szCs w:val="28"/>
          <w:lang w:eastAsia="ru-RU"/>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4.  Приказа </w:t>
      </w:r>
      <w:proofErr w:type="spellStart"/>
      <w:r w:rsidRPr="00C92E94">
        <w:rPr>
          <w:rFonts w:ascii="Times New Roman" w:eastAsia="Times New Roman" w:hAnsi="Times New Roman" w:cs="Times New Roman"/>
          <w:sz w:val="28"/>
          <w:szCs w:val="28"/>
          <w:lang w:eastAsia="ru-RU"/>
        </w:rPr>
        <w:t>Минспорта</w:t>
      </w:r>
      <w:proofErr w:type="spellEnd"/>
      <w:r w:rsidRPr="00C92E94">
        <w:rPr>
          <w:rFonts w:ascii="Times New Roman" w:eastAsia="Times New Roman" w:hAnsi="Times New Roman" w:cs="Times New Roman"/>
          <w:sz w:val="28"/>
          <w:szCs w:val="28"/>
          <w:lang w:eastAsia="ru-RU"/>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5. Приказа </w:t>
      </w:r>
      <w:proofErr w:type="spellStart"/>
      <w:r w:rsidRPr="00C92E94">
        <w:rPr>
          <w:rFonts w:ascii="Times New Roman" w:eastAsia="Times New Roman" w:hAnsi="Times New Roman" w:cs="Times New Roman"/>
          <w:sz w:val="28"/>
          <w:szCs w:val="28"/>
          <w:lang w:eastAsia="ru-RU"/>
        </w:rPr>
        <w:t>Минздравсоцразвития</w:t>
      </w:r>
      <w:proofErr w:type="spellEnd"/>
      <w:r w:rsidRPr="00C92E94">
        <w:rPr>
          <w:rFonts w:ascii="Times New Roman" w:eastAsia="Times New Roman" w:hAnsi="Times New Roman" w:cs="Times New Roman"/>
          <w:sz w:val="28"/>
          <w:szCs w:val="28"/>
          <w:lang w:eastAsia="ru-RU"/>
        </w:rPr>
        <w:t xml:space="preserve"> РФ от 09.08.2010 № 613-н «Об утверждении порядка оказания медицинской помощи при провидении физкультурных и спортивных мероприятий»; </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6. По перечню поручений Главы Республики Башкортостан по итогам Второго форума школьного образования</w:t>
      </w:r>
      <w:proofErr w:type="gramStart"/>
      <w:r w:rsidRPr="00C92E94">
        <w:rPr>
          <w:rFonts w:ascii="Times New Roman" w:eastAsia="Times New Roman" w:hAnsi="Times New Roman" w:cs="Times New Roman"/>
          <w:sz w:val="28"/>
          <w:szCs w:val="28"/>
          <w:lang w:eastAsia="ru-RU"/>
        </w:rPr>
        <w:t xml:space="preserve"> В</w:t>
      </w:r>
      <w:proofErr w:type="gramEnd"/>
      <w:r w:rsidRPr="00C92E94">
        <w:rPr>
          <w:rFonts w:ascii="Times New Roman" w:eastAsia="Times New Roman" w:hAnsi="Times New Roman" w:cs="Times New Roman"/>
          <w:sz w:val="28"/>
          <w:szCs w:val="28"/>
          <w:lang w:eastAsia="ru-RU"/>
        </w:rPr>
        <w:t>злетай - 28.02.2020.</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hAnsi="Times New Roman" w:cs="Times New Roman"/>
          <w:sz w:val="28"/>
          <w:szCs w:val="28"/>
        </w:rPr>
        <w:t xml:space="preserve">7. Обеспечить  реализацию образовательной программы в штатном режиме с соблюдением санитарно-эпидемиологических требований в условиях профилактики и предотвращения новой </w:t>
      </w:r>
      <w:proofErr w:type="spellStart"/>
      <w:r w:rsidRPr="00C92E94">
        <w:rPr>
          <w:rFonts w:ascii="Times New Roman" w:hAnsi="Times New Roman" w:cs="Times New Roman"/>
          <w:sz w:val="28"/>
          <w:szCs w:val="28"/>
        </w:rPr>
        <w:t>коронавирусной</w:t>
      </w:r>
      <w:proofErr w:type="spellEnd"/>
      <w:r w:rsidRPr="00C92E94">
        <w:rPr>
          <w:rFonts w:ascii="Times New Roman" w:hAnsi="Times New Roman" w:cs="Times New Roman"/>
          <w:sz w:val="28"/>
          <w:szCs w:val="28"/>
        </w:rPr>
        <w:t xml:space="preserve"> инфекции (COVID-19).</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sz w:val="28"/>
          <w:szCs w:val="28"/>
        </w:rPr>
        <w:t> </w:t>
      </w:r>
      <w:r w:rsidRPr="00C92E94">
        <w:rPr>
          <w:rFonts w:ascii="Times New Roman" w:eastAsia="Times New Roman" w:hAnsi="Times New Roman" w:cs="Times New Roman"/>
          <w:sz w:val="28"/>
          <w:szCs w:val="28"/>
          <w:lang w:eastAsia="ru-RU"/>
        </w:rPr>
        <w:t xml:space="preserve"> 8. Устава МАОУ «Центр дополнительного образования «Олимп» МР </w:t>
      </w:r>
      <w:proofErr w:type="spellStart"/>
      <w:r w:rsidRPr="00C92E94">
        <w:rPr>
          <w:rFonts w:ascii="Times New Roman" w:eastAsia="Times New Roman" w:hAnsi="Times New Roman" w:cs="Times New Roman"/>
          <w:sz w:val="28"/>
          <w:szCs w:val="28"/>
          <w:lang w:eastAsia="ru-RU"/>
        </w:rPr>
        <w:t>Буздякский</w:t>
      </w:r>
      <w:proofErr w:type="spellEnd"/>
      <w:r w:rsidRPr="00C92E94">
        <w:rPr>
          <w:rFonts w:ascii="Times New Roman" w:eastAsia="Times New Roman" w:hAnsi="Times New Roman" w:cs="Times New Roman"/>
          <w:sz w:val="28"/>
          <w:szCs w:val="28"/>
          <w:lang w:eastAsia="ru-RU"/>
        </w:rPr>
        <w:t xml:space="preserve"> район Республики Башкортостан»;</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9. Образовательной программы МАОУ «Центр дополнительного образования «Олимп» МР </w:t>
      </w:r>
      <w:proofErr w:type="spellStart"/>
      <w:r w:rsidRPr="00C92E94">
        <w:rPr>
          <w:rFonts w:ascii="Times New Roman" w:eastAsia="Times New Roman" w:hAnsi="Times New Roman" w:cs="Times New Roman"/>
          <w:sz w:val="28"/>
          <w:szCs w:val="28"/>
          <w:lang w:eastAsia="ru-RU"/>
        </w:rPr>
        <w:t>Буздякский</w:t>
      </w:r>
      <w:proofErr w:type="spellEnd"/>
      <w:r w:rsidRPr="00C92E94">
        <w:rPr>
          <w:rFonts w:ascii="Times New Roman" w:eastAsia="Times New Roman" w:hAnsi="Times New Roman" w:cs="Times New Roman"/>
          <w:sz w:val="28"/>
          <w:szCs w:val="28"/>
          <w:lang w:eastAsia="ru-RU"/>
        </w:rPr>
        <w:t xml:space="preserve"> район Республики Башкортостан».</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Отличительной особенностью программы является: </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 больший акцент направлен на  подготовку детей, в основном младшего школьного возраста, начинающих с «нуля», </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 возможность заниматься данным видом спорта с любого возраста; </w:t>
      </w:r>
    </w:p>
    <w:p w:rsidR="00AF0FBE" w:rsidRPr="00C92E94" w:rsidRDefault="00AF0FBE" w:rsidP="00AF0FBE">
      <w:pPr>
        <w:pStyle w:val="a6"/>
        <w:shd w:val="clear" w:color="auto" w:fill="FFFFFF"/>
        <w:spacing w:after="150"/>
        <w:ind w:left="0" w:firstLine="709"/>
        <w:jc w:val="both"/>
        <w:rPr>
          <w:rFonts w:ascii="Times New Roman" w:eastAsia="Times New Roman" w:hAnsi="Times New Roman" w:cs="Times New Roman"/>
          <w:sz w:val="28"/>
          <w:szCs w:val="28"/>
          <w:lang w:eastAsia="ru-RU"/>
        </w:rPr>
      </w:pPr>
      <w:r w:rsidRPr="00C92E94">
        <w:rPr>
          <w:rFonts w:ascii="Times New Roman" w:eastAsia="Times New Roman" w:hAnsi="Times New Roman" w:cs="Times New Roman"/>
          <w:sz w:val="28"/>
          <w:szCs w:val="28"/>
          <w:lang w:eastAsia="ru-RU"/>
        </w:rPr>
        <w:t xml:space="preserve">- формирование разновозрастных групп в зависимости от уровня подготовки. Вид программы – </w:t>
      </w:r>
      <w:proofErr w:type="gramStart"/>
      <w:r w:rsidRPr="00C92E94">
        <w:rPr>
          <w:rFonts w:ascii="Times New Roman" w:eastAsia="Times New Roman" w:hAnsi="Times New Roman" w:cs="Times New Roman"/>
          <w:sz w:val="28"/>
          <w:szCs w:val="28"/>
          <w:lang w:eastAsia="ru-RU"/>
        </w:rPr>
        <w:t>модифицированная</w:t>
      </w:r>
      <w:proofErr w:type="gramEnd"/>
    </w:p>
    <w:p w:rsidR="00AF0FBE" w:rsidRDefault="00AF0FBE" w:rsidP="00AF0FBE"/>
    <w:p w:rsidR="00AF0FBE" w:rsidRDefault="00AF0FBE" w:rsidP="00AF0FBE"/>
    <w:p w:rsidR="00EF7FFD" w:rsidRPr="00EF7FFD" w:rsidRDefault="00025933" w:rsidP="00025933">
      <w:pPr>
        <w:pStyle w:val="a3"/>
        <w:numPr>
          <w:ilvl w:val="0"/>
          <w:numId w:val="37"/>
        </w:numPr>
        <w:shd w:val="clear" w:color="auto" w:fill="FFFFFF"/>
        <w:spacing w:before="0" w:beforeAutospacing="0" w:afterAutospacing="0"/>
        <w:jc w:val="center"/>
        <w:rPr>
          <w:color w:val="000000"/>
          <w:sz w:val="36"/>
          <w:szCs w:val="36"/>
        </w:rPr>
      </w:pPr>
      <w:r>
        <w:rPr>
          <w:b/>
          <w:bCs/>
          <w:color w:val="000000"/>
          <w:sz w:val="36"/>
          <w:szCs w:val="36"/>
        </w:rPr>
        <w:lastRenderedPageBreak/>
        <w:t>Характеристика программы</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Рабочая программа секции «Волейбол» составлена в соответствии с требованиями следующих нормативно-правовых документов:</w:t>
      </w:r>
    </w:p>
    <w:p w:rsidR="00EF7FFD" w:rsidRPr="00EF7FFD" w:rsidRDefault="00EF7FFD" w:rsidP="00EF7FFD">
      <w:pPr>
        <w:pStyle w:val="a3"/>
        <w:numPr>
          <w:ilvl w:val="0"/>
          <w:numId w:val="1"/>
        </w:numPr>
        <w:shd w:val="clear" w:color="auto" w:fill="FFFFFF"/>
        <w:spacing w:before="0" w:beforeAutospacing="0" w:afterAutospacing="0"/>
        <w:rPr>
          <w:color w:val="000000"/>
          <w:sz w:val="28"/>
          <w:szCs w:val="28"/>
        </w:rPr>
      </w:pPr>
      <w:r w:rsidRPr="00EF7FFD">
        <w:rPr>
          <w:color w:val="000000"/>
          <w:sz w:val="28"/>
          <w:szCs w:val="28"/>
        </w:rPr>
        <w:t>Федерального закона «Об образовании в Российской Федерации»</w:t>
      </w:r>
    </w:p>
    <w:p w:rsidR="00EF7FFD" w:rsidRPr="00EF7FFD" w:rsidRDefault="00EF7FFD" w:rsidP="00EF7FFD">
      <w:pPr>
        <w:pStyle w:val="a3"/>
        <w:numPr>
          <w:ilvl w:val="0"/>
          <w:numId w:val="1"/>
        </w:numPr>
        <w:shd w:val="clear" w:color="auto" w:fill="FFFFFF"/>
        <w:spacing w:before="0" w:beforeAutospacing="0" w:afterAutospacing="0"/>
        <w:rPr>
          <w:color w:val="000000"/>
          <w:sz w:val="28"/>
          <w:szCs w:val="28"/>
        </w:rPr>
      </w:pPr>
      <w:r w:rsidRPr="00EF7FFD">
        <w:rPr>
          <w:color w:val="000000"/>
          <w:sz w:val="28"/>
          <w:szCs w:val="28"/>
        </w:rPr>
        <w:t>Авторской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Рабочая программа секции дополнительного образования «Волейбол» относится к программе спортивно-оздоровительного направления. Она предн</w:t>
      </w:r>
      <w:r>
        <w:rPr>
          <w:color w:val="000000"/>
          <w:sz w:val="28"/>
          <w:szCs w:val="28"/>
        </w:rPr>
        <w:t>азначена для детей в возрасте 7-17</w:t>
      </w:r>
      <w:r w:rsidR="00033CBC">
        <w:rPr>
          <w:color w:val="000000"/>
          <w:sz w:val="28"/>
          <w:szCs w:val="28"/>
        </w:rPr>
        <w:t xml:space="preserve"> лет. Программа рассчитана на </w:t>
      </w:r>
      <w:r w:rsidR="00033CBC" w:rsidRPr="00AF0FBE">
        <w:rPr>
          <w:color w:val="000000"/>
          <w:sz w:val="28"/>
          <w:szCs w:val="28"/>
        </w:rPr>
        <w:t>3</w:t>
      </w:r>
      <w:r w:rsidRPr="00EF7FFD">
        <w:rPr>
          <w:color w:val="000000"/>
          <w:sz w:val="28"/>
          <w:szCs w:val="28"/>
        </w:rPr>
        <w:t xml:space="preserve"> год</w:t>
      </w:r>
      <w:r w:rsidR="00033CBC">
        <w:rPr>
          <w:color w:val="000000"/>
          <w:sz w:val="28"/>
          <w:szCs w:val="28"/>
        </w:rPr>
        <w:t>а</w:t>
      </w:r>
      <w:r w:rsidRPr="00EF7FFD">
        <w:rPr>
          <w:color w:val="000000"/>
          <w:sz w:val="28"/>
          <w:szCs w:val="28"/>
        </w:rPr>
        <w:t xml:space="preserve"> </w:t>
      </w:r>
      <w:r w:rsidR="00033CBC">
        <w:rPr>
          <w:color w:val="000000"/>
          <w:sz w:val="28"/>
          <w:szCs w:val="28"/>
        </w:rPr>
        <w:t>обучения. Занятия проводятся два</w:t>
      </w:r>
      <w:r w:rsidRPr="00EF7FFD">
        <w:rPr>
          <w:color w:val="000000"/>
          <w:sz w:val="28"/>
          <w:szCs w:val="28"/>
        </w:rPr>
        <w:t xml:space="preserve"> раза в неделю.</w:t>
      </w:r>
    </w:p>
    <w:p w:rsidR="00EF7FFD" w:rsidRPr="00EF7FFD" w:rsidRDefault="00EF7FFD" w:rsidP="00EF7FFD">
      <w:pPr>
        <w:pStyle w:val="a3"/>
        <w:shd w:val="clear" w:color="auto" w:fill="FFFFFF"/>
        <w:spacing w:before="0" w:beforeAutospacing="0" w:afterAutospacing="0"/>
        <w:rPr>
          <w:color w:val="000000"/>
          <w:sz w:val="28"/>
          <w:szCs w:val="28"/>
        </w:rPr>
      </w:pPr>
      <w:r w:rsidRPr="00EF7FFD">
        <w:rPr>
          <w:b/>
          <w:bCs/>
          <w:color w:val="000000"/>
          <w:sz w:val="28"/>
          <w:szCs w:val="28"/>
        </w:rPr>
        <w:t>Цель программы: с</w:t>
      </w:r>
      <w:r w:rsidRPr="00EF7FFD">
        <w:rPr>
          <w:color w:val="000000"/>
          <w:sz w:val="28"/>
          <w:szCs w:val="28"/>
        </w:rPr>
        <w:t>одействие всестороннему развитию личности школьника посредством дополнительных внеурочных занятий волейболом.</w:t>
      </w:r>
    </w:p>
    <w:p w:rsidR="00EF7FFD" w:rsidRPr="00EF7FFD" w:rsidRDefault="00EF7FFD" w:rsidP="00EF7FFD">
      <w:pPr>
        <w:pStyle w:val="a3"/>
        <w:shd w:val="clear" w:color="auto" w:fill="FFFFFF"/>
        <w:spacing w:before="0" w:beforeAutospacing="0" w:afterAutospacing="0"/>
        <w:rPr>
          <w:color w:val="000000"/>
          <w:sz w:val="28"/>
          <w:szCs w:val="28"/>
        </w:rPr>
      </w:pPr>
      <w:r w:rsidRPr="00EF7FFD">
        <w:rPr>
          <w:b/>
          <w:bCs/>
          <w:color w:val="000000"/>
          <w:sz w:val="28"/>
          <w:szCs w:val="28"/>
        </w:rPr>
        <w:t>Задачи программы</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Образовательные</w:t>
      </w:r>
    </w:p>
    <w:p w:rsidR="00EF7FFD" w:rsidRPr="00EF7FFD" w:rsidRDefault="00EF7FFD" w:rsidP="00EF7FFD">
      <w:pPr>
        <w:pStyle w:val="a3"/>
        <w:numPr>
          <w:ilvl w:val="0"/>
          <w:numId w:val="2"/>
        </w:numPr>
        <w:shd w:val="clear" w:color="auto" w:fill="FFFFFF"/>
        <w:spacing w:before="0" w:beforeAutospacing="0" w:afterAutospacing="0"/>
        <w:rPr>
          <w:color w:val="000000"/>
          <w:sz w:val="28"/>
          <w:szCs w:val="28"/>
        </w:rPr>
      </w:pPr>
      <w:r w:rsidRPr="00EF7FFD">
        <w:rPr>
          <w:color w:val="000000"/>
          <w:sz w:val="28"/>
          <w:szCs w:val="28"/>
        </w:rPr>
        <w:t>поэтапное обучение техническим приемам игры и тактическим действиям, постепенный переход к их совершенствованию на базе роста физических и психических возможностей учащихся;</w:t>
      </w:r>
    </w:p>
    <w:p w:rsidR="00EF7FFD" w:rsidRPr="00EF7FFD" w:rsidRDefault="00EF7FFD" w:rsidP="00EF7FFD">
      <w:pPr>
        <w:pStyle w:val="a3"/>
        <w:numPr>
          <w:ilvl w:val="0"/>
          <w:numId w:val="2"/>
        </w:numPr>
        <w:shd w:val="clear" w:color="auto" w:fill="FFFFFF"/>
        <w:spacing w:before="0" w:beforeAutospacing="0" w:afterAutospacing="0"/>
        <w:rPr>
          <w:color w:val="000000"/>
          <w:sz w:val="28"/>
          <w:szCs w:val="28"/>
        </w:rPr>
      </w:pPr>
      <w:r w:rsidRPr="00EF7FFD">
        <w:rPr>
          <w:color w:val="000000"/>
          <w:sz w:val="28"/>
          <w:szCs w:val="28"/>
        </w:rPr>
        <w:t>повышение игровой культуры на основе изучения правил игры в волейбол и игрового опыта</w:t>
      </w:r>
    </w:p>
    <w:p w:rsidR="00EF7FFD" w:rsidRPr="00EF7FFD" w:rsidRDefault="00EF7FFD" w:rsidP="00EF7FFD">
      <w:pPr>
        <w:pStyle w:val="a3"/>
        <w:numPr>
          <w:ilvl w:val="0"/>
          <w:numId w:val="2"/>
        </w:numPr>
        <w:shd w:val="clear" w:color="auto" w:fill="FFFFFF"/>
        <w:spacing w:before="0" w:beforeAutospacing="0" w:afterAutospacing="0"/>
        <w:rPr>
          <w:color w:val="000000"/>
          <w:sz w:val="28"/>
          <w:szCs w:val="28"/>
        </w:rPr>
      </w:pPr>
      <w:r w:rsidRPr="00EF7FFD">
        <w:rPr>
          <w:color w:val="000000"/>
          <w:sz w:val="28"/>
          <w:szCs w:val="28"/>
        </w:rPr>
        <w:t>обучение практическим навыкам организации и судейства соревнований по волейболу;</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Развивающие</w:t>
      </w:r>
    </w:p>
    <w:p w:rsidR="00EF7FFD" w:rsidRPr="00EF7FFD" w:rsidRDefault="00EF7FFD" w:rsidP="00EF7FFD">
      <w:pPr>
        <w:pStyle w:val="a3"/>
        <w:numPr>
          <w:ilvl w:val="0"/>
          <w:numId w:val="3"/>
        </w:numPr>
        <w:shd w:val="clear" w:color="auto" w:fill="FFFFFF"/>
        <w:spacing w:before="0" w:beforeAutospacing="0" w:afterAutospacing="0"/>
        <w:rPr>
          <w:color w:val="000000"/>
          <w:sz w:val="28"/>
          <w:szCs w:val="28"/>
        </w:rPr>
      </w:pPr>
      <w:r w:rsidRPr="00EF7FFD">
        <w:rPr>
          <w:color w:val="000000"/>
          <w:sz w:val="28"/>
          <w:szCs w:val="28"/>
        </w:rPr>
        <w:t>развитие игрового мышления на основе расширения вариативности игровых приемов, взаимодействия партнеров;</w:t>
      </w:r>
    </w:p>
    <w:p w:rsidR="00EF7FFD" w:rsidRPr="00EF7FFD" w:rsidRDefault="00EF7FFD" w:rsidP="00EF7FFD">
      <w:pPr>
        <w:pStyle w:val="a3"/>
        <w:numPr>
          <w:ilvl w:val="0"/>
          <w:numId w:val="3"/>
        </w:numPr>
        <w:shd w:val="clear" w:color="auto" w:fill="FFFFFF"/>
        <w:spacing w:before="0" w:beforeAutospacing="0" w:afterAutospacing="0"/>
        <w:rPr>
          <w:color w:val="000000"/>
          <w:sz w:val="28"/>
          <w:szCs w:val="28"/>
        </w:rPr>
      </w:pPr>
      <w:r w:rsidRPr="00EF7FFD">
        <w:rPr>
          <w:color w:val="000000"/>
          <w:sz w:val="28"/>
          <w:szCs w:val="28"/>
        </w:rPr>
        <w:t>развивать физические способности учащихся</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Воспитательные</w:t>
      </w:r>
    </w:p>
    <w:p w:rsidR="00EF7FFD" w:rsidRPr="00EF7FFD" w:rsidRDefault="00EF7FFD" w:rsidP="00EF7FFD">
      <w:pPr>
        <w:pStyle w:val="a3"/>
        <w:numPr>
          <w:ilvl w:val="0"/>
          <w:numId w:val="4"/>
        </w:numPr>
        <w:shd w:val="clear" w:color="auto" w:fill="FFFFFF"/>
        <w:spacing w:before="0" w:beforeAutospacing="0" w:afterAutospacing="0"/>
        <w:rPr>
          <w:color w:val="000000"/>
          <w:sz w:val="28"/>
          <w:szCs w:val="28"/>
        </w:rPr>
      </w:pPr>
      <w:r w:rsidRPr="00EF7FFD">
        <w:rPr>
          <w:color w:val="000000"/>
          <w:sz w:val="28"/>
          <w:szCs w:val="28"/>
        </w:rPr>
        <w:t>воспитание игровой дисциплины, самостоятельности, ответственности и инициативности в выборе и принятии решений;</w:t>
      </w:r>
    </w:p>
    <w:p w:rsidR="00EF7FFD" w:rsidRPr="00EF7FFD" w:rsidRDefault="00EF7FFD" w:rsidP="00EF7FFD">
      <w:pPr>
        <w:pStyle w:val="a3"/>
        <w:numPr>
          <w:ilvl w:val="0"/>
          <w:numId w:val="4"/>
        </w:numPr>
        <w:shd w:val="clear" w:color="auto" w:fill="FFFFFF"/>
        <w:spacing w:before="0" w:beforeAutospacing="0" w:afterAutospacing="0"/>
        <w:rPr>
          <w:color w:val="000000"/>
          <w:sz w:val="28"/>
          <w:szCs w:val="28"/>
        </w:rPr>
      </w:pPr>
      <w:r w:rsidRPr="00EF7FFD">
        <w:rPr>
          <w:color w:val="000000"/>
          <w:sz w:val="28"/>
          <w:szCs w:val="28"/>
        </w:rPr>
        <w:t>формирование потребности в регулярных занятиях спортом, навыков самоконтроля, гигиенических навыков, воспитание трудолюбия, выдержки.</w:t>
      </w:r>
    </w:p>
    <w:p w:rsidR="00EF7FFD" w:rsidRPr="00EF7FFD" w:rsidRDefault="00EF7FFD" w:rsidP="00EF7FFD">
      <w:pPr>
        <w:pStyle w:val="a3"/>
        <w:numPr>
          <w:ilvl w:val="0"/>
          <w:numId w:val="4"/>
        </w:numPr>
        <w:shd w:val="clear" w:color="auto" w:fill="FFFFFF"/>
        <w:spacing w:before="0" w:beforeAutospacing="0" w:afterAutospacing="0"/>
        <w:rPr>
          <w:color w:val="000000"/>
          <w:sz w:val="28"/>
          <w:szCs w:val="28"/>
        </w:rPr>
      </w:pPr>
      <w:r w:rsidRPr="00EF7FFD">
        <w:rPr>
          <w:color w:val="000000"/>
          <w:sz w:val="28"/>
          <w:szCs w:val="28"/>
        </w:rPr>
        <w:t>Воспитание волевых качеств.</w:t>
      </w:r>
    </w:p>
    <w:p w:rsidR="00EF7FFD" w:rsidRPr="00EF7FFD" w:rsidRDefault="00EF7FFD" w:rsidP="00EF7FFD">
      <w:pPr>
        <w:pStyle w:val="a3"/>
        <w:shd w:val="clear" w:color="auto" w:fill="FFFFFF"/>
        <w:spacing w:before="0" w:beforeAutospacing="0" w:afterAutospacing="0"/>
        <w:rPr>
          <w:color w:val="000000"/>
          <w:sz w:val="28"/>
          <w:szCs w:val="28"/>
        </w:rPr>
      </w:pPr>
      <w:r w:rsidRPr="00EF7FFD">
        <w:rPr>
          <w:b/>
          <w:bCs/>
          <w:color w:val="000000"/>
          <w:sz w:val="28"/>
          <w:szCs w:val="28"/>
        </w:rPr>
        <w:t>Отличительными особенностями волейбола является</w:t>
      </w:r>
      <w:r w:rsidRPr="00EF7FFD">
        <w:rPr>
          <w:color w:val="000000"/>
          <w:sz w:val="28"/>
          <w:szCs w:val="28"/>
        </w:rPr>
        <w:t> </w:t>
      </w:r>
      <w:proofErr w:type="gramStart"/>
      <w:r w:rsidRPr="00EF7FFD">
        <w:rPr>
          <w:color w:val="000000"/>
          <w:sz w:val="28"/>
          <w:szCs w:val="28"/>
        </w:rPr>
        <w:t>игровая</w:t>
      </w:r>
      <w:proofErr w:type="gramEnd"/>
      <w:r w:rsidRPr="00EF7FFD">
        <w:rPr>
          <w:color w:val="000000"/>
          <w:sz w:val="28"/>
          <w:szCs w:val="28"/>
        </w:rPr>
        <w:t xml:space="preserve"> и соревновательная действия.</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lastRenderedPageBreak/>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EF7FFD" w:rsidRP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В волейболе, как в командной спортивной игре выигрывает и проигрывает команда в целом, а не отдельные спортсмены.</w:t>
      </w:r>
    </w:p>
    <w:p w:rsidR="00EF7FFD" w:rsidRDefault="00EF7FFD" w:rsidP="00EF7FFD">
      <w:pPr>
        <w:pStyle w:val="a3"/>
        <w:shd w:val="clear" w:color="auto" w:fill="FFFFFF"/>
        <w:spacing w:before="0" w:beforeAutospacing="0" w:afterAutospacing="0"/>
        <w:rPr>
          <w:color w:val="000000"/>
          <w:sz w:val="28"/>
          <w:szCs w:val="28"/>
        </w:rPr>
      </w:pPr>
      <w:r w:rsidRPr="00EF7FFD">
        <w:rPr>
          <w:color w:val="000000"/>
          <w:sz w:val="28"/>
          <w:szCs w:val="28"/>
        </w:rPr>
        <w:t>Важная особенность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Теорию проходят в процессе учебно-тренировочных занятий, также выделяют и отдельные занятия – семинары по судейству, где подробно развивается содержание правил игры, игровые ситуации, жесты судей.</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Для повышения интереса занимающихся к занятиям волейболом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w:t>
      </w:r>
    </w:p>
    <w:p w:rsidR="00EF7FFD" w:rsidRPr="00A81134" w:rsidRDefault="00EF7FFD" w:rsidP="00EF7FFD">
      <w:pPr>
        <w:pStyle w:val="a3"/>
        <w:shd w:val="clear" w:color="auto" w:fill="FFFFFF"/>
        <w:spacing w:before="0" w:beforeAutospacing="0" w:afterAutospacing="0"/>
        <w:rPr>
          <w:color w:val="000000"/>
          <w:sz w:val="28"/>
          <w:szCs w:val="28"/>
        </w:rPr>
      </w:pPr>
      <w:r w:rsidRPr="00A81134">
        <w:rPr>
          <w:b/>
          <w:bCs/>
          <w:color w:val="000000"/>
          <w:sz w:val="28"/>
          <w:szCs w:val="28"/>
        </w:rPr>
        <w:t>Словесные методы:</w:t>
      </w:r>
      <w:r w:rsidRPr="00A81134">
        <w:rPr>
          <w:color w:val="000000"/>
          <w:sz w:val="28"/>
          <w:szCs w:val="28"/>
        </w:rPr>
        <w:t>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EF7FFD" w:rsidRPr="00A81134" w:rsidRDefault="00EF7FFD" w:rsidP="00EF7FFD">
      <w:pPr>
        <w:pStyle w:val="a3"/>
        <w:shd w:val="clear" w:color="auto" w:fill="FFFFFF"/>
        <w:spacing w:before="0" w:beforeAutospacing="0" w:afterAutospacing="0"/>
        <w:rPr>
          <w:color w:val="000000"/>
          <w:sz w:val="28"/>
          <w:szCs w:val="28"/>
        </w:rPr>
      </w:pPr>
      <w:r w:rsidRPr="00A81134">
        <w:rPr>
          <w:b/>
          <w:bCs/>
          <w:color w:val="000000"/>
          <w:sz w:val="28"/>
          <w:szCs w:val="28"/>
        </w:rPr>
        <w:t>Наглядные методы:</w:t>
      </w:r>
      <w:r w:rsidRPr="00A81134">
        <w:rPr>
          <w:color w:val="000000"/>
          <w:sz w:val="28"/>
          <w:szCs w:val="28"/>
        </w:rPr>
        <w:t>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EF7FFD" w:rsidRPr="00A81134" w:rsidRDefault="00EF7FFD" w:rsidP="00EF7FFD">
      <w:pPr>
        <w:pStyle w:val="a3"/>
        <w:shd w:val="clear" w:color="auto" w:fill="FFFFFF"/>
        <w:spacing w:before="0" w:beforeAutospacing="0" w:afterAutospacing="0"/>
        <w:rPr>
          <w:color w:val="000000"/>
          <w:sz w:val="28"/>
          <w:szCs w:val="28"/>
        </w:rPr>
      </w:pPr>
      <w:r w:rsidRPr="00A81134">
        <w:rPr>
          <w:b/>
          <w:bCs/>
          <w:color w:val="000000"/>
          <w:sz w:val="28"/>
          <w:szCs w:val="28"/>
        </w:rPr>
        <w:t>Практические методы:</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 метод упражнений;</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 игровой;</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 соревновательный;</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 круговой тренировки.</w:t>
      </w:r>
    </w:p>
    <w:p w:rsidR="00EF7FFD" w:rsidRPr="00A81134" w:rsidRDefault="00EF7FFD" w:rsidP="00EF7FFD">
      <w:pPr>
        <w:pStyle w:val="a3"/>
        <w:shd w:val="clear" w:color="auto" w:fill="FFFFFF"/>
        <w:spacing w:before="0" w:beforeAutospacing="0" w:afterAutospacing="0"/>
        <w:rPr>
          <w:color w:val="000000"/>
          <w:sz w:val="28"/>
          <w:szCs w:val="28"/>
        </w:rPr>
      </w:pPr>
      <w:r w:rsidRPr="00A81134">
        <w:rPr>
          <w:b/>
          <w:bCs/>
          <w:color w:val="000000"/>
          <w:sz w:val="28"/>
          <w:szCs w:val="28"/>
        </w:rPr>
        <w:t>Главным из них является метод упражнений</w:t>
      </w:r>
      <w:r w:rsidRPr="00A81134">
        <w:rPr>
          <w:color w:val="000000"/>
          <w:sz w:val="28"/>
          <w:szCs w:val="28"/>
        </w:rPr>
        <w:t>, который предусматривает многократное повторение движений.</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Разучивание упражнений осуществляется двумя методами:</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 в целом;</w:t>
      </w:r>
    </w:p>
    <w:p w:rsidR="00EF7FFD" w:rsidRPr="00A81134" w:rsidRDefault="00EF7FFD" w:rsidP="00EF7FFD">
      <w:pPr>
        <w:pStyle w:val="a3"/>
        <w:shd w:val="clear" w:color="auto" w:fill="FFFFFF"/>
        <w:spacing w:before="0" w:beforeAutospacing="0" w:afterAutospacing="0"/>
        <w:rPr>
          <w:color w:val="000000"/>
          <w:sz w:val="28"/>
          <w:szCs w:val="28"/>
        </w:rPr>
      </w:pPr>
      <w:r w:rsidRPr="00A81134">
        <w:rPr>
          <w:color w:val="000000"/>
          <w:sz w:val="28"/>
          <w:szCs w:val="28"/>
        </w:rPr>
        <w:t>- по частям.</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Игровой и соревновательные методы применяются после того, как у учащихся образовались некоторые навыки игры.</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lastRenderedPageBreak/>
        <w:t>Метод круговой тренировки предусматривает выполнение заданий на специально-подготовленных местах (станциях). Упражнения подбираются с учётом технических и физических способностей занимающихся.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b/>
          <w:bCs/>
          <w:color w:val="000000"/>
          <w:sz w:val="28"/>
          <w:szCs w:val="28"/>
        </w:rPr>
        <w:t>Формы обучения: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 индивидуальная;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 фронтальная;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 групповая;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 поточная.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u w:val="single"/>
        </w:rPr>
        <w:t>Необходимая материально-техническая база</w:t>
      </w:r>
      <w:r w:rsidRPr="0033592D">
        <w:rPr>
          <w:color w:val="000000"/>
          <w:sz w:val="28"/>
          <w:szCs w:val="28"/>
        </w:rPr>
        <w:t>:</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 xml:space="preserve">Спортивный зал, имеющий разметку волейбольного поля, волейбольная сетка с антеннами, стойки </w:t>
      </w:r>
      <w:proofErr w:type="gramStart"/>
      <w:r w:rsidRPr="0033592D">
        <w:rPr>
          <w:color w:val="000000"/>
          <w:sz w:val="28"/>
          <w:szCs w:val="28"/>
        </w:rPr>
        <w:t>для</w:t>
      </w:r>
      <w:proofErr w:type="gramEnd"/>
      <w:r w:rsidRPr="0033592D">
        <w:rPr>
          <w:color w:val="000000"/>
          <w:sz w:val="28"/>
          <w:szCs w:val="28"/>
        </w:rPr>
        <w:t xml:space="preserve"> </w:t>
      </w:r>
      <w:proofErr w:type="gramStart"/>
      <w:r w:rsidRPr="0033592D">
        <w:rPr>
          <w:color w:val="000000"/>
          <w:sz w:val="28"/>
          <w:szCs w:val="28"/>
        </w:rPr>
        <w:t>в</w:t>
      </w:r>
      <w:proofErr w:type="gramEnd"/>
      <w:r w:rsidRPr="0033592D">
        <w:rPr>
          <w:color w:val="000000"/>
          <w:sz w:val="28"/>
          <w:szCs w:val="28"/>
        </w:rPr>
        <w:t>/больной сетки с регулировкой высоты, стандартного размера волейбольные мячи (12-15 штук), единая игровая волейбольная форма с соответствующими номерами.</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u w:val="single"/>
        </w:rPr>
        <w:t>Дополнительное оборудование и инвентарь:</w:t>
      </w:r>
    </w:p>
    <w:p w:rsidR="00EF7FFD" w:rsidRPr="0033592D" w:rsidRDefault="00EF7FFD" w:rsidP="00EF7FFD">
      <w:pPr>
        <w:pStyle w:val="a3"/>
        <w:shd w:val="clear" w:color="auto" w:fill="FFFFFF"/>
        <w:spacing w:before="0" w:beforeAutospacing="0" w:afterAutospacing="0"/>
        <w:rPr>
          <w:color w:val="000000"/>
          <w:sz w:val="28"/>
          <w:szCs w:val="28"/>
        </w:rPr>
      </w:pPr>
      <w:proofErr w:type="gramStart"/>
      <w:r w:rsidRPr="0033592D">
        <w:rPr>
          <w:color w:val="000000"/>
          <w:sz w:val="28"/>
          <w:szCs w:val="28"/>
        </w:rPr>
        <w:t>гимнастические скамейки, перекладины, «шведские» стенки, маты, набивные мячи, скакалки, гантели, утяжелители (манжеты) на руки и на ноги, резиновые амортизаторы, теннисные мячи.</w:t>
      </w:r>
      <w:proofErr w:type="gramEnd"/>
    </w:p>
    <w:p w:rsidR="00EF7FFD" w:rsidRPr="0033592D" w:rsidRDefault="00EF7FFD" w:rsidP="00EF7FFD">
      <w:pPr>
        <w:pStyle w:val="a3"/>
        <w:shd w:val="clear" w:color="auto" w:fill="FFFFFF"/>
        <w:spacing w:before="0" w:beforeAutospacing="0" w:afterAutospacing="0"/>
        <w:rPr>
          <w:color w:val="000000"/>
          <w:sz w:val="28"/>
          <w:szCs w:val="28"/>
        </w:rPr>
      </w:pP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По окончании обучения программы по спортивно-оздоровительному направлению «Волейбол» обучающиеся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b/>
          <w:bCs/>
          <w:color w:val="000000"/>
          <w:sz w:val="28"/>
          <w:szCs w:val="28"/>
        </w:rPr>
        <w:t>должны знать:</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технику безопасности на занятиях по волейболу;</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характеристику игры;</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гигиенические правила занятий физическими упражнениями;</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основные приёмы самоконтроля;</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особенности воздействия двигательной активности на организм человека;</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основы рационального питания;</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правила оказания первой помощи;</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способы сохранения и укрепление здоровья;</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основы развития познавательной сферы;</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свои права и права других людей;</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влияние здоровья на успешную учебную деятельность;</w:t>
      </w:r>
    </w:p>
    <w:p w:rsidR="00EF7FFD" w:rsidRPr="0033592D" w:rsidRDefault="00EF7FFD" w:rsidP="00EF7FFD">
      <w:pPr>
        <w:pStyle w:val="a3"/>
        <w:numPr>
          <w:ilvl w:val="0"/>
          <w:numId w:val="5"/>
        </w:numPr>
        <w:shd w:val="clear" w:color="auto" w:fill="FFFFFF"/>
        <w:spacing w:before="0" w:beforeAutospacing="0" w:afterAutospacing="0"/>
        <w:rPr>
          <w:color w:val="000000"/>
          <w:sz w:val="28"/>
          <w:szCs w:val="28"/>
        </w:rPr>
      </w:pPr>
      <w:r w:rsidRPr="0033592D">
        <w:rPr>
          <w:color w:val="000000"/>
          <w:sz w:val="28"/>
          <w:szCs w:val="28"/>
        </w:rPr>
        <w:t>значение физических упражнений для сохранения и укрепления здоровья;</w:t>
      </w:r>
    </w:p>
    <w:p w:rsidR="00EF7FFD" w:rsidRPr="0033592D" w:rsidRDefault="00EF7FFD" w:rsidP="00EF7FFD">
      <w:pPr>
        <w:pStyle w:val="a3"/>
        <w:shd w:val="clear" w:color="auto" w:fill="FFFFFF"/>
        <w:spacing w:before="0" w:beforeAutospacing="0" w:afterAutospacing="0"/>
        <w:rPr>
          <w:color w:val="000000"/>
          <w:sz w:val="28"/>
          <w:szCs w:val="28"/>
        </w:rPr>
      </w:pPr>
      <w:r w:rsidRPr="0033592D">
        <w:rPr>
          <w:b/>
          <w:bCs/>
          <w:color w:val="000000"/>
          <w:sz w:val="28"/>
          <w:szCs w:val="28"/>
        </w:rPr>
        <w:t>должны уметь:</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составлять индивидуальный режим дня и соблюдать его;</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lastRenderedPageBreak/>
        <w:t>выполнять физические упражнения для развития физических навыков;</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заботиться о своем здоровье;</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применять коммуникативные и презентационные навыки;</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оказывать первую медицинскую помощь при травмах;</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находить выход из стрессовых ситуаций;</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принимать разумные решения по поводу личного здоровья, а также сохранения и улучшения безопасной и здоровой среды обитания;</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адекватно оценивать своё поведение в жизненных ситуациях;</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отвечать за свои поступки;</w:t>
      </w:r>
    </w:p>
    <w:p w:rsidR="00EF7FFD" w:rsidRPr="0033592D" w:rsidRDefault="00EF7FFD" w:rsidP="00EF7FFD">
      <w:pPr>
        <w:pStyle w:val="a3"/>
        <w:numPr>
          <w:ilvl w:val="0"/>
          <w:numId w:val="6"/>
        </w:numPr>
        <w:shd w:val="clear" w:color="auto" w:fill="FFFFFF"/>
        <w:spacing w:before="0" w:beforeAutospacing="0" w:afterAutospacing="0"/>
        <w:rPr>
          <w:color w:val="000000"/>
          <w:sz w:val="28"/>
          <w:szCs w:val="28"/>
        </w:rPr>
      </w:pPr>
      <w:r w:rsidRPr="0033592D">
        <w:rPr>
          <w:color w:val="000000"/>
          <w:sz w:val="28"/>
          <w:szCs w:val="28"/>
        </w:rPr>
        <w:t>отстаивать свою нравственную позицию в ситуации выбора.</w:t>
      </w:r>
    </w:p>
    <w:p w:rsidR="00EF7FFD" w:rsidRPr="0033592D" w:rsidRDefault="00EF7FFD" w:rsidP="00EF7FFD">
      <w:pPr>
        <w:pStyle w:val="a3"/>
        <w:shd w:val="clear" w:color="auto" w:fill="FFFFFF"/>
        <w:spacing w:before="0" w:beforeAutospacing="0" w:afterAutospacing="0"/>
        <w:rPr>
          <w:color w:val="000000"/>
          <w:sz w:val="28"/>
          <w:szCs w:val="28"/>
        </w:rPr>
      </w:pPr>
      <w:r w:rsidRPr="0033592D">
        <w:rPr>
          <w:color w:val="000000"/>
          <w:sz w:val="28"/>
          <w:szCs w:val="28"/>
        </w:rPr>
        <w:t xml:space="preserve">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33592D">
        <w:rPr>
          <w:color w:val="000000"/>
          <w:sz w:val="28"/>
          <w:szCs w:val="28"/>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tbl>
      <w:tblPr>
        <w:tblW w:w="8796" w:type="dxa"/>
        <w:shd w:val="clear" w:color="auto" w:fill="FFFFFF"/>
        <w:tblCellMar>
          <w:top w:w="84" w:type="dxa"/>
          <w:left w:w="84" w:type="dxa"/>
          <w:bottom w:w="84" w:type="dxa"/>
          <w:right w:w="84" w:type="dxa"/>
        </w:tblCellMar>
        <w:tblLook w:val="04A0" w:firstRow="1" w:lastRow="0" w:firstColumn="1" w:lastColumn="0" w:noHBand="0" w:noVBand="1"/>
      </w:tblPr>
      <w:tblGrid>
        <w:gridCol w:w="1957"/>
        <w:gridCol w:w="1973"/>
        <w:gridCol w:w="1909"/>
        <w:gridCol w:w="1764"/>
        <w:gridCol w:w="1982"/>
      </w:tblGrid>
      <w:tr w:rsidR="00EF7FFD" w:rsidRPr="00EF7FFD" w:rsidTr="00EF7FFD">
        <w:trPr>
          <w:trHeight w:val="984"/>
        </w:trPr>
        <w:tc>
          <w:tcPr>
            <w:tcW w:w="12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Тема программы</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Форма организации и проведения занятия</w:t>
            </w:r>
          </w:p>
        </w:tc>
        <w:tc>
          <w:tcPr>
            <w:tcW w:w="1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Методы и приёмы организации учебно-воспитательного процесса</w:t>
            </w:r>
          </w:p>
        </w:tc>
        <w:tc>
          <w:tcPr>
            <w:tcW w:w="1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Дидактический материал, техническое оснащение занятий</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Вид и форма контроля, форма предъявления результата</w:t>
            </w:r>
          </w:p>
        </w:tc>
      </w:tr>
      <w:tr w:rsidR="00EF7FFD" w:rsidRPr="00EF7FFD" w:rsidTr="00EF7FFD">
        <w:trPr>
          <w:trHeight w:val="924"/>
        </w:trPr>
        <w:tc>
          <w:tcPr>
            <w:tcW w:w="12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Общие основы волейбола ПП и ТБ Правила игры</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 методика судейства</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Групповая, индивидуальная, подгрупповая, фронтальная</w:t>
            </w:r>
          </w:p>
        </w:tc>
        <w:tc>
          <w:tcPr>
            <w:tcW w:w="1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Словесный, объяснение, рассказ, беседа практические задания, объяснение нового материала.</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Конспекты занятий для педагога.</w:t>
            </w:r>
          </w:p>
        </w:tc>
        <w:tc>
          <w:tcPr>
            <w:tcW w:w="1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Специальная литература, справочные материалы, картинки, плакаты. Правила судейства в волейболе.</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Вводный,</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положение о соревнованиях по волейболу.</w:t>
            </w:r>
          </w:p>
        </w:tc>
      </w:tr>
      <w:tr w:rsidR="00EF7FFD" w:rsidRPr="00EF7FFD" w:rsidTr="00EF7FFD">
        <w:trPr>
          <w:trHeight w:val="660"/>
        </w:trPr>
        <w:tc>
          <w:tcPr>
            <w:tcW w:w="12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lastRenderedPageBreak/>
              <w:t>Общефизическая подготовка</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волейболиста</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Индивидуальная, групповая, подгрупповая,</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поточная, фронтальная</w:t>
            </w:r>
          </w:p>
        </w:tc>
        <w:tc>
          <w:tcPr>
            <w:tcW w:w="1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Словесный,</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наглядный показ,</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упражнения в парах, тренировки</w:t>
            </w:r>
          </w:p>
        </w:tc>
        <w:tc>
          <w:tcPr>
            <w:tcW w:w="1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Таблицы, схемы, карточки, мячи на каждого обучающего</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Тестирование,</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карточки судьи, протоколы</w:t>
            </w:r>
          </w:p>
        </w:tc>
      </w:tr>
      <w:tr w:rsidR="00EF7FFD" w:rsidRPr="00EF7FFD" w:rsidTr="00EF7FFD">
        <w:trPr>
          <w:trHeight w:val="732"/>
        </w:trPr>
        <w:tc>
          <w:tcPr>
            <w:tcW w:w="12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Специальная подготовка</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Индивидуальная,</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proofErr w:type="gramStart"/>
            <w:r w:rsidRPr="00EF7FFD">
              <w:rPr>
                <w:rFonts w:ascii="Times New Roman" w:eastAsia="Times New Roman" w:hAnsi="Times New Roman" w:cs="Times New Roman"/>
                <w:color w:val="000000"/>
                <w:sz w:val="28"/>
                <w:szCs w:val="28"/>
              </w:rPr>
              <w:t>групповая</w:t>
            </w:r>
            <w:proofErr w:type="gramEnd"/>
            <w:r w:rsidRPr="00EF7FFD">
              <w:rPr>
                <w:rFonts w:ascii="Times New Roman" w:eastAsia="Times New Roman" w:hAnsi="Times New Roman" w:cs="Times New Roman"/>
                <w:color w:val="000000"/>
                <w:sz w:val="28"/>
                <w:szCs w:val="28"/>
              </w:rPr>
              <w:t>, подгрупповая, фронтальная, коллективно-групповая, в парах</w:t>
            </w:r>
          </w:p>
        </w:tc>
        <w:tc>
          <w:tcPr>
            <w:tcW w:w="1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Словесный, объяснение нового материала, рассказ, практические занятия, упражнения в парах, тренировки, наглядный показ педагогом.</w:t>
            </w:r>
          </w:p>
        </w:tc>
        <w:tc>
          <w:tcPr>
            <w:tcW w:w="1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Литература, схемы,</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справочные материалы, карточки, плакаты, мячи на каждого обучающего</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Зачет, тестирование, учебная игра,</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промежуточный тест.</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r>
      <w:tr w:rsidR="00EF7FFD" w:rsidRPr="00EF7FFD" w:rsidTr="00EF7FFD">
        <w:trPr>
          <w:trHeight w:val="732"/>
        </w:trPr>
        <w:tc>
          <w:tcPr>
            <w:tcW w:w="12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Техническая подготовка волейболиста</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roofErr w:type="gramStart"/>
            <w:r w:rsidRPr="00EF7FFD">
              <w:rPr>
                <w:rFonts w:ascii="Times New Roman" w:eastAsia="Times New Roman" w:hAnsi="Times New Roman" w:cs="Times New Roman"/>
                <w:color w:val="000000"/>
                <w:sz w:val="28"/>
                <w:szCs w:val="28"/>
              </w:rPr>
              <w:t>Индивидуальная</w:t>
            </w:r>
            <w:proofErr w:type="gramEnd"/>
            <w:r w:rsidRPr="00EF7FFD">
              <w:rPr>
                <w:rFonts w:ascii="Times New Roman" w:eastAsia="Times New Roman" w:hAnsi="Times New Roman" w:cs="Times New Roman"/>
                <w:color w:val="000000"/>
                <w:sz w:val="28"/>
                <w:szCs w:val="28"/>
              </w:rPr>
              <w:t>, индивидуально – фронтальный, групповая, подгрупповая, коллективно-групповая, в парах</w:t>
            </w:r>
          </w:p>
        </w:tc>
        <w:tc>
          <w:tcPr>
            <w:tcW w:w="1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Словесный, объяснение, беседа, практические занятия, упражнения в парах, тренировки, наглядный показ педагогом.</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Учебная игра.</w:t>
            </w:r>
          </w:p>
        </w:tc>
        <w:tc>
          <w:tcPr>
            <w:tcW w:w="1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Дидактические карточки, плакаты, мячи на каждого обучающего</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Зачет, тестирование, учебная игра, промежуточный тест,</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соревнование</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r>
      <w:tr w:rsidR="00EF7FFD" w:rsidRPr="00EF7FFD" w:rsidTr="00EF7FFD">
        <w:trPr>
          <w:trHeight w:val="720"/>
        </w:trPr>
        <w:tc>
          <w:tcPr>
            <w:tcW w:w="12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br/>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Игровая подготовка</w:t>
            </w:r>
          </w:p>
        </w:tc>
        <w:tc>
          <w:tcPr>
            <w:tcW w:w="170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групповая, подгрупповая, коллективно-групповая</w:t>
            </w:r>
          </w:p>
        </w:tc>
        <w:tc>
          <w:tcPr>
            <w:tcW w:w="1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практические занятия, упражнения в парах, тренировки, Учебная игра.</w:t>
            </w:r>
          </w:p>
        </w:tc>
        <w:tc>
          <w:tcPr>
            <w:tcW w:w="1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Дидактические карточки, плакаты, мячи на каждого обучающего.</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Учебная игра,</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промежуточный отбор,</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соревнование</w:t>
            </w:r>
          </w:p>
        </w:tc>
      </w:tr>
    </w:tbl>
    <w:p w:rsidR="00EF7FFD" w:rsidRPr="00EF7FFD" w:rsidRDefault="00EF7FFD" w:rsidP="00EF7FFD">
      <w:pPr>
        <w:shd w:val="clear" w:color="auto" w:fill="FFFFFF"/>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b/>
          <w:bCs/>
          <w:color w:val="000000"/>
          <w:sz w:val="28"/>
          <w:szCs w:val="28"/>
        </w:rPr>
        <w:t>Календарно-тематический план</w:t>
      </w:r>
    </w:p>
    <w:tbl>
      <w:tblPr>
        <w:tblW w:w="8364" w:type="dxa"/>
        <w:shd w:val="clear" w:color="auto" w:fill="FFFFFF"/>
        <w:tblCellMar>
          <w:top w:w="84" w:type="dxa"/>
          <w:left w:w="84" w:type="dxa"/>
          <w:bottom w:w="84" w:type="dxa"/>
          <w:right w:w="84" w:type="dxa"/>
        </w:tblCellMar>
        <w:tblLook w:val="04A0" w:firstRow="1" w:lastRow="0" w:firstColumn="1" w:lastColumn="0" w:noHBand="0" w:noVBand="1"/>
      </w:tblPr>
      <w:tblGrid>
        <w:gridCol w:w="629"/>
        <w:gridCol w:w="875"/>
        <w:gridCol w:w="1639"/>
        <w:gridCol w:w="5221"/>
      </w:tblGrid>
      <w:tr w:rsidR="00EF7FFD" w:rsidRPr="00EF7FFD" w:rsidTr="00EF7FFD">
        <w:tc>
          <w:tcPr>
            <w:tcW w:w="540"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w:t>
            </w:r>
          </w:p>
        </w:tc>
        <w:tc>
          <w:tcPr>
            <w:tcW w:w="1560"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b/>
                <w:bCs/>
                <w:color w:val="000000"/>
                <w:sz w:val="28"/>
                <w:szCs w:val="28"/>
              </w:rPr>
              <w:t>Дата</w:t>
            </w:r>
          </w:p>
        </w:tc>
        <w:tc>
          <w:tcPr>
            <w:tcW w:w="57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b/>
                <w:bCs/>
                <w:color w:val="000000"/>
                <w:sz w:val="28"/>
                <w:szCs w:val="28"/>
              </w:rPr>
              <w:t>Название тем</w:t>
            </w:r>
          </w:p>
        </w:tc>
      </w:tr>
      <w:tr w:rsidR="00EF7FFD" w:rsidRPr="00EF7FFD" w:rsidTr="00EF7FFD">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EF7FFD" w:rsidRPr="00EF7FFD" w:rsidRDefault="00EF7FFD" w:rsidP="00EF7FFD">
            <w:pPr>
              <w:spacing w:after="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b/>
                <w:bCs/>
                <w:color w:val="000000"/>
                <w:sz w:val="28"/>
                <w:szCs w:val="28"/>
              </w:rPr>
              <w:t>по плану</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b/>
                <w:bCs/>
                <w:color w:val="000000"/>
                <w:sz w:val="28"/>
                <w:szCs w:val="28"/>
              </w:rPr>
              <w:t>фактически</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hideMark/>
          </w:tcPr>
          <w:p w:rsidR="00EF7FFD" w:rsidRPr="00EF7FFD" w:rsidRDefault="00EF7FFD" w:rsidP="00EF7FFD">
            <w:pPr>
              <w:spacing w:after="0" w:line="240" w:lineRule="auto"/>
              <w:rPr>
                <w:rFonts w:ascii="Times New Roman" w:eastAsia="Times New Roman" w:hAnsi="Times New Roman" w:cs="Times New Roman"/>
                <w:color w:val="000000"/>
                <w:sz w:val="28"/>
                <w:szCs w:val="28"/>
              </w:rPr>
            </w:pPr>
          </w:p>
        </w:tc>
      </w:tr>
      <w:tr w:rsidR="00EF7FFD" w:rsidRPr="00EF7FFD" w:rsidTr="00EF7FFD">
        <w:trPr>
          <w:trHeight w:val="384"/>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lastRenderedPageBreak/>
              <w:t>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Инструктаж по технике безопасности игры в волейбол.</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rPr>
          <w:trHeight w:val="396"/>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Инструктаж по технике безопасности игры в волейбол.</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rPr>
          <w:trHeight w:val="408"/>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Инструктаж по технике безопасности игры в волейбол.</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rPr>
          <w:trHeight w:val="108"/>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108" w:lineRule="atLeast"/>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108" w:lineRule="atLeast"/>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Учить правила игры Теоретическое занятие.</w:t>
            </w:r>
          </w:p>
        </w:tc>
      </w:tr>
      <w:tr w:rsidR="00EF7FFD" w:rsidRPr="00EF7FFD" w:rsidTr="00EF7FFD">
        <w:trPr>
          <w:trHeight w:val="108"/>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108" w:lineRule="atLeast"/>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108" w:lineRule="atLeast"/>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Правила игры Теоретическое занятие.</w:t>
            </w:r>
          </w:p>
        </w:tc>
      </w:tr>
      <w:tr w:rsidR="00EF7FFD" w:rsidRPr="00EF7FFD" w:rsidTr="00EF7FFD">
        <w:trPr>
          <w:trHeight w:val="120"/>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120" w:lineRule="atLeast"/>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120" w:lineRule="atLeast"/>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Учить правила игры</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прямая передача мяча в парах.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rPr>
          <w:trHeight w:val="168"/>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Теоретическое занятие по правилам игры.</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Теоретическое занятие по правилам игры.</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Совершенствовать стойку игрока в волейболе</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Совершенствовать стойку игрока в волейболе</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ОРУ с мячами, передачи мяча в парах.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передача мяча в парах, верхняя 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Совершенствование верхней прямой передачи.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Совершенствование верхней прямой передачи.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22-</w:t>
            </w:r>
            <w:r w:rsidRPr="00EF7FFD">
              <w:rPr>
                <w:rFonts w:ascii="Times New Roman" w:eastAsia="Times New Roman" w:hAnsi="Times New Roman" w:cs="Times New Roman"/>
                <w:color w:val="000000"/>
                <w:sz w:val="28"/>
                <w:szCs w:val="28"/>
              </w:rPr>
              <w:lastRenderedPageBreak/>
              <w:t>23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 xml:space="preserve">Верхняя передача мяча в парах, верхняя </w:t>
            </w:r>
            <w:r w:rsidRPr="00EF7FFD">
              <w:rPr>
                <w:rFonts w:ascii="Times New Roman" w:eastAsia="Times New Roman" w:hAnsi="Times New Roman" w:cs="Times New Roman"/>
                <w:color w:val="000000"/>
                <w:sz w:val="28"/>
                <w:szCs w:val="28"/>
              </w:rPr>
              <w:lastRenderedPageBreak/>
              <w:t>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lastRenderedPageBreak/>
              <w:t>24-25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передача мяча в парах, верхняя 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передача мяча в парах, верхняя 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передача мяча в парах, нижняя 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29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Стойка игрока. Передвижение в стойке.</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Остановка прыжком. С мячом и без мяча. Правила игры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Остановка прыжком. С мячом и без мяча. Правила игры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Правила игры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Передвижение в стойке в волейболе.</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Правила игры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Ловля и передача мяча одной и двумя руками. В парах и тройках.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39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Ловля и передача мяча одной и двумя руками. В парах и тройках.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Передача мяча в парах в тройках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прямая 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43-44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Нижняя подача в волейболе.</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45-46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47-48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49-50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Верхняя прямая подача.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51-52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Нижняя подача в волейболе.</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lastRenderedPageBreak/>
              <w:t>64-65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Передача мяча из зон 1,5,6 в зону 3 после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66-67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Передача мяча из зон 1,5,6 в зону 3 после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68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69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игры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Обучение верхней и нижней подачи волейбольного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Обучение верхней и нижней подачи волейбольного мяча</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Обучение нижнему приему волейбольного мяча</w:t>
            </w:r>
          </w:p>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игры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Обучение верхнему приему волейбольного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79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приема мяча по одному через сетку</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приема мяча по одному через сетку</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Обучение приему мяча в парах или тройках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Обучение приему мяча в парах или тройках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техники прямой нижней и верхней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88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 xml:space="preserve">Закрепление техники прямой нижней и </w:t>
            </w:r>
            <w:r w:rsidRPr="00EF7FFD">
              <w:rPr>
                <w:rFonts w:ascii="Times New Roman" w:eastAsia="Times New Roman" w:hAnsi="Times New Roman" w:cs="Times New Roman"/>
                <w:color w:val="000000"/>
                <w:sz w:val="28"/>
                <w:szCs w:val="28"/>
              </w:rPr>
              <w:lastRenderedPageBreak/>
              <w:t>верхней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lastRenderedPageBreak/>
              <w:t>89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техники прямой нижней и верхней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техники прямой нижней и верхней подачи.</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приема мяча сверху в парах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приема мяча сверху в парах</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игры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игры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99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игры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игры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Имитация приемов сверху двумя руками стоя на месте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Имитация приемов сверху двумя руками стоя на месте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105</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Имитация приемов сверху двумя руками стоя на месте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Имитация приемов сверху двумя руками стоя на месте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передвижения в стойке. 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109-112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передвижения в стойке. 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113-118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119-123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передвижения в стойке. 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lastRenderedPageBreak/>
              <w:t>124-129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передвижения в стойке. 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131-132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133-136</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передвижения в стойке. 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137</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Закрепление навыков передвижения в стойке. Остановка прыжком. С мячом и без мяча.</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138</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139</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140</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141</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142</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в волейбол</w:t>
            </w:r>
          </w:p>
        </w:tc>
      </w:tr>
      <w:tr w:rsidR="00EF7FFD" w:rsidRPr="00EF7FFD" w:rsidTr="00EF7FFD">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143</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Учебно-тренировочная игра с тактическими действиями в защите и нападении.</w:t>
            </w:r>
          </w:p>
        </w:tc>
      </w:tr>
      <w:tr w:rsidR="00EF7FFD" w:rsidRPr="00EF7FFD" w:rsidTr="00EF7FFD">
        <w:trPr>
          <w:trHeight w:val="324"/>
        </w:trPr>
        <w:tc>
          <w:tcPr>
            <w:tcW w:w="5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jc w:val="center"/>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144</w:t>
            </w: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6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7FFD" w:rsidRPr="00EF7FFD" w:rsidRDefault="00EF7FFD" w:rsidP="00EF7FFD">
            <w:pPr>
              <w:spacing w:after="100" w:line="240" w:lineRule="auto"/>
              <w:rPr>
                <w:rFonts w:ascii="Times New Roman" w:eastAsia="Times New Roman" w:hAnsi="Times New Roman" w:cs="Times New Roman"/>
                <w:color w:val="000000"/>
                <w:sz w:val="28"/>
                <w:szCs w:val="28"/>
              </w:rPr>
            </w:pPr>
            <w:r w:rsidRPr="00EF7FFD">
              <w:rPr>
                <w:rFonts w:ascii="Times New Roman" w:eastAsia="Times New Roman" w:hAnsi="Times New Roman" w:cs="Times New Roman"/>
                <w:color w:val="000000"/>
                <w:sz w:val="28"/>
                <w:szCs w:val="28"/>
              </w:rPr>
              <w:t>Подведение итогов учебно-тренировочных занятий за год.</w:t>
            </w:r>
          </w:p>
        </w:tc>
      </w:tr>
    </w:tbl>
    <w:p w:rsidR="00FD62AE" w:rsidRDefault="00FD62AE"/>
    <w:p w:rsidR="00EF7FFD" w:rsidRDefault="00EF7FFD"/>
    <w:p w:rsidR="002A63E8" w:rsidRDefault="002A63E8"/>
    <w:p w:rsidR="002A63E8" w:rsidRDefault="002A63E8"/>
    <w:p w:rsidR="002A63E8" w:rsidRDefault="002A63E8"/>
    <w:p w:rsidR="002A63E8" w:rsidRDefault="002A63E8"/>
    <w:p w:rsidR="002A63E8" w:rsidRDefault="002A63E8"/>
    <w:p w:rsidR="002A63E8" w:rsidRDefault="002A63E8"/>
    <w:p w:rsidR="002A63E8" w:rsidRDefault="002A63E8"/>
    <w:p w:rsidR="002A63E8" w:rsidRPr="00AE66FE" w:rsidRDefault="002A63E8" w:rsidP="00EF7FFD">
      <w:pPr>
        <w:shd w:val="clear" w:color="auto" w:fill="FFFFFF"/>
        <w:spacing w:after="100" w:line="240" w:lineRule="auto"/>
        <w:jc w:val="center"/>
        <w:rPr>
          <w:rFonts w:ascii="Arial" w:eastAsia="Times New Roman" w:hAnsi="Arial" w:cs="Arial"/>
          <w:b/>
          <w:bCs/>
          <w:color w:val="000000"/>
          <w:sz w:val="14"/>
          <w:szCs w:val="14"/>
        </w:rPr>
      </w:pPr>
    </w:p>
    <w:p w:rsidR="00AE66FE" w:rsidRPr="00AE66FE" w:rsidRDefault="00AE66FE" w:rsidP="00EF7FFD">
      <w:pPr>
        <w:shd w:val="clear" w:color="auto" w:fill="FFFFFF"/>
        <w:spacing w:after="100" w:line="240" w:lineRule="auto"/>
        <w:jc w:val="center"/>
        <w:rPr>
          <w:rFonts w:ascii="Arial" w:eastAsia="Times New Roman" w:hAnsi="Arial" w:cs="Arial"/>
          <w:b/>
          <w:bCs/>
          <w:color w:val="000000"/>
          <w:sz w:val="14"/>
          <w:szCs w:val="14"/>
        </w:rPr>
      </w:pPr>
    </w:p>
    <w:p w:rsidR="00AE66FE" w:rsidRPr="00AE66FE" w:rsidRDefault="00AE66FE" w:rsidP="00EF7FFD">
      <w:pPr>
        <w:shd w:val="clear" w:color="auto" w:fill="FFFFFF"/>
        <w:spacing w:after="100" w:line="240" w:lineRule="auto"/>
        <w:jc w:val="center"/>
        <w:rPr>
          <w:rFonts w:ascii="Arial" w:eastAsia="Times New Roman" w:hAnsi="Arial" w:cs="Arial"/>
          <w:b/>
          <w:bCs/>
          <w:color w:val="000000"/>
          <w:sz w:val="14"/>
          <w:szCs w:val="14"/>
        </w:rPr>
      </w:pPr>
    </w:p>
    <w:p w:rsidR="00AE66FE" w:rsidRPr="00AE66FE" w:rsidRDefault="00AE66FE" w:rsidP="00EF7FFD">
      <w:pPr>
        <w:shd w:val="clear" w:color="auto" w:fill="FFFFFF"/>
        <w:spacing w:after="100" w:line="240" w:lineRule="auto"/>
        <w:jc w:val="center"/>
        <w:rPr>
          <w:rFonts w:ascii="Arial" w:eastAsia="Times New Roman" w:hAnsi="Arial" w:cs="Arial"/>
          <w:b/>
          <w:bCs/>
          <w:color w:val="000000"/>
          <w:sz w:val="14"/>
          <w:szCs w:val="14"/>
        </w:rPr>
      </w:pPr>
    </w:p>
    <w:p w:rsidR="00AE66FE" w:rsidRPr="00AE66FE" w:rsidRDefault="00AE66FE" w:rsidP="00EF7FFD">
      <w:pPr>
        <w:shd w:val="clear" w:color="auto" w:fill="FFFFFF"/>
        <w:spacing w:after="100" w:line="240" w:lineRule="auto"/>
        <w:jc w:val="center"/>
        <w:rPr>
          <w:rFonts w:ascii="Arial" w:eastAsia="Times New Roman" w:hAnsi="Arial" w:cs="Arial"/>
          <w:b/>
          <w:bCs/>
          <w:color w:val="000000"/>
          <w:sz w:val="14"/>
          <w:szCs w:val="14"/>
        </w:rPr>
      </w:pPr>
    </w:p>
    <w:p w:rsidR="00AE66FE" w:rsidRPr="00033CBC" w:rsidRDefault="00AE66FE" w:rsidP="00EF7FFD">
      <w:pPr>
        <w:shd w:val="clear" w:color="auto" w:fill="FFFFFF"/>
        <w:spacing w:after="100" w:line="240" w:lineRule="auto"/>
        <w:jc w:val="center"/>
        <w:rPr>
          <w:rFonts w:ascii="Arial" w:eastAsia="Times New Roman" w:hAnsi="Arial" w:cs="Arial"/>
          <w:b/>
          <w:bCs/>
          <w:color w:val="000000"/>
          <w:sz w:val="14"/>
          <w:szCs w:val="14"/>
        </w:rPr>
      </w:pPr>
    </w:p>
    <w:p w:rsidR="00AE66FE" w:rsidRPr="00033CBC" w:rsidRDefault="00AE66FE" w:rsidP="00EF7FFD">
      <w:pPr>
        <w:shd w:val="clear" w:color="auto" w:fill="FFFFFF"/>
        <w:spacing w:after="100" w:line="240" w:lineRule="auto"/>
        <w:jc w:val="center"/>
        <w:rPr>
          <w:rFonts w:ascii="Arial" w:eastAsia="Times New Roman" w:hAnsi="Arial" w:cs="Arial"/>
          <w:b/>
          <w:bCs/>
          <w:color w:val="000000"/>
          <w:sz w:val="14"/>
          <w:szCs w:val="14"/>
        </w:rPr>
      </w:pPr>
    </w:p>
    <w:p w:rsidR="00EF7FFD" w:rsidRPr="002A63E8" w:rsidRDefault="00EF7FFD" w:rsidP="00EF7FFD">
      <w:pPr>
        <w:shd w:val="clear" w:color="auto" w:fill="FFFFFF"/>
        <w:spacing w:after="100" w:line="240" w:lineRule="auto"/>
        <w:jc w:val="center"/>
        <w:rPr>
          <w:rFonts w:ascii="Times New Roman" w:eastAsia="Times New Roman" w:hAnsi="Times New Roman" w:cs="Times New Roman"/>
          <w:color w:val="000000"/>
          <w:sz w:val="32"/>
          <w:szCs w:val="32"/>
        </w:rPr>
      </w:pPr>
      <w:r w:rsidRPr="002A63E8">
        <w:rPr>
          <w:rFonts w:ascii="Times New Roman" w:eastAsia="Times New Roman" w:hAnsi="Times New Roman" w:cs="Times New Roman"/>
          <w:b/>
          <w:bCs/>
          <w:color w:val="000000"/>
          <w:sz w:val="32"/>
          <w:szCs w:val="32"/>
        </w:rPr>
        <w:lastRenderedPageBreak/>
        <w:t>Содержание программы.</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Волейбол</w:t>
      </w:r>
      <w:r w:rsidRPr="002A63E8">
        <w:rPr>
          <w:rFonts w:ascii="Times New Roman" w:eastAsia="Times New Roman" w:hAnsi="Times New Roman" w:cs="Times New Roman"/>
          <w:color w:val="000000"/>
          <w:sz w:val="28"/>
          <w:szCs w:val="28"/>
        </w:rPr>
        <w:t> (англ.</w:t>
      </w:r>
      <w:r w:rsidRPr="002A63E8">
        <w:rPr>
          <w:rFonts w:ascii="Times New Roman" w:eastAsia="Times New Roman" w:hAnsi="Times New Roman" w:cs="Times New Roman"/>
          <w:i/>
          <w:iCs/>
          <w:color w:val="000000"/>
          <w:sz w:val="28"/>
          <w:szCs w:val="28"/>
        </w:rPr>
        <w:t> </w:t>
      </w:r>
      <w:proofErr w:type="spellStart"/>
      <w:r w:rsidRPr="002A63E8">
        <w:rPr>
          <w:rFonts w:ascii="Times New Roman" w:eastAsia="Times New Roman" w:hAnsi="Times New Roman" w:cs="Times New Roman"/>
          <w:i/>
          <w:iCs/>
          <w:color w:val="000000"/>
          <w:sz w:val="28"/>
          <w:szCs w:val="28"/>
        </w:rPr>
        <w:t>volleyball</w:t>
      </w:r>
      <w:proofErr w:type="spellEnd"/>
      <w:r w:rsidRPr="002A63E8">
        <w:rPr>
          <w:rFonts w:ascii="Times New Roman" w:eastAsia="Times New Roman" w:hAnsi="Times New Roman" w:cs="Times New Roman"/>
          <w:i/>
          <w:iCs/>
          <w:color w:val="000000"/>
          <w:sz w:val="28"/>
          <w:szCs w:val="28"/>
        </w:rPr>
        <w:t> –</w:t>
      </w:r>
      <w:r w:rsidRPr="002A63E8">
        <w:rPr>
          <w:rFonts w:ascii="Times New Roman" w:eastAsia="Times New Roman" w:hAnsi="Times New Roman" w:cs="Times New Roman"/>
          <w:color w:val="000000"/>
          <w:sz w:val="28"/>
          <w:szCs w:val="28"/>
        </w:rPr>
        <w:t> отбивать мяч на лету) – игра с мячом двух команд по 6 человек на площадке 18x9 м, разделённой пополам сеткой.</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Цель игры</w:t>
      </w:r>
      <w:r w:rsidRPr="002A63E8">
        <w:rPr>
          <w:rFonts w:ascii="Times New Roman" w:eastAsia="Times New Roman" w:hAnsi="Times New Roman" w:cs="Times New Roman"/>
          <w:color w:val="000000"/>
          <w:sz w:val="28"/>
          <w:szCs w:val="28"/>
        </w:rPr>
        <w:t> – ударом рук по мячу переправить его на сторону соперника так, чтобы тот не мог возвратить мяч об</w:t>
      </w:r>
      <w:r w:rsidRPr="002A63E8">
        <w:rPr>
          <w:rFonts w:ascii="Times New Roman" w:eastAsia="Times New Roman" w:hAnsi="Times New Roman" w:cs="Times New Roman"/>
          <w:color w:val="000000"/>
          <w:sz w:val="28"/>
          <w:szCs w:val="28"/>
        </w:rPr>
        <w:softHyphen/>
        <w:t>ратно, не нарушая правил.</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Команда должна переправить мяч сопернику, </w:t>
      </w:r>
      <w:proofErr w:type="gramStart"/>
      <w:r w:rsidRPr="002A63E8">
        <w:rPr>
          <w:rFonts w:ascii="Times New Roman" w:eastAsia="Times New Roman" w:hAnsi="Times New Roman" w:cs="Times New Roman"/>
          <w:color w:val="000000"/>
          <w:sz w:val="28"/>
          <w:szCs w:val="28"/>
        </w:rPr>
        <w:t>использовав</w:t>
      </w:r>
      <w:proofErr w:type="gramEnd"/>
      <w:r w:rsidRPr="002A63E8">
        <w:rPr>
          <w:rFonts w:ascii="Times New Roman" w:eastAsia="Times New Roman" w:hAnsi="Times New Roman" w:cs="Times New Roman"/>
          <w:color w:val="000000"/>
          <w:sz w:val="28"/>
          <w:szCs w:val="28"/>
        </w:rPr>
        <w:t xml:space="preserve"> не более трёх ударов. При этом игрок не может ударить по мячу два раза подряд.</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Задачи игроков –</w:t>
      </w:r>
      <w:r w:rsidRPr="002A63E8">
        <w:rPr>
          <w:rFonts w:ascii="Times New Roman" w:eastAsia="Times New Roman" w:hAnsi="Times New Roman" w:cs="Times New Roman"/>
          <w:color w:val="000000"/>
          <w:sz w:val="28"/>
          <w:szCs w:val="28"/>
        </w:rPr>
        <w:t>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Pr="002A63E8">
        <w:rPr>
          <w:rFonts w:ascii="Times New Roman" w:eastAsia="Times New Roman" w:hAnsi="Times New Roman" w:cs="Times New Roman"/>
          <w:color w:val="000000"/>
          <w:sz w:val="28"/>
          <w:szCs w:val="28"/>
        </w:rPr>
        <w:softHyphen/>
        <w:t>шить ошибку.</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Место для игры.</w:t>
      </w:r>
      <w:r w:rsidRPr="002A63E8">
        <w:rPr>
          <w:rFonts w:ascii="Times New Roman" w:eastAsia="Times New Roman" w:hAnsi="Times New Roman" w:cs="Times New Roman"/>
          <w:color w:val="000000"/>
          <w:sz w:val="28"/>
          <w:szCs w:val="28"/>
        </w:rPr>
        <w:t> Площадка для игры в волейбол пред</w:t>
      </w:r>
      <w:r w:rsidRPr="002A63E8">
        <w:rPr>
          <w:rFonts w:ascii="Times New Roman" w:eastAsia="Times New Roman" w:hAnsi="Times New Roman" w:cs="Times New Roman"/>
          <w:color w:val="000000"/>
          <w:sz w:val="28"/>
          <w:szCs w:val="28"/>
        </w:rPr>
        <w:softHyphen/>
        <w:t>ставляет собой прямоугольник размером 18x9 м.</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Две боковые и две лицевые линии ограничивают игровую площадку. Средняя линия разделяет её на две равные поло</w:t>
      </w:r>
      <w:r w:rsidRPr="002A63E8">
        <w:rPr>
          <w:rFonts w:ascii="Times New Roman" w:eastAsia="Times New Roman" w:hAnsi="Times New Roman" w:cs="Times New Roman"/>
          <w:color w:val="000000"/>
          <w:sz w:val="28"/>
          <w:szCs w:val="28"/>
        </w:rPr>
        <w:softHyphen/>
        <w:t>вины (9x9 м). Каждая половина имеет одинаковую разметку. Ширина всех линий разметки 5 см. Она входит в размеры площадки. На каждой половине площадки в 3 м от средней линии нанесена линия нападения (её ширина входит в раз</w:t>
      </w:r>
      <w:r w:rsidRPr="002A63E8">
        <w:rPr>
          <w:rFonts w:ascii="Times New Roman" w:eastAsia="Times New Roman" w:hAnsi="Times New Roman" w:cs="Times New Roman"/>
          <w:color w:val="000000"/>
          <w:sz w:val="28"/>
          <w:szCs w:val="28"/>
        </w:rPr>
        <w:softHyphen/>
        <w:t>меры передней зоны) и продолжена за боковыми линиями дополнительными прерывистыми линиями – пятью коротки</w:t>
      </w:r>
      <w:r w:rsidRPr="002A63E8">
        <w:rPr>
          <w:rFonts w:ascii="Times New Roman" w:eastAsia="Times New Roman" w:hAnsi="Times New Roman" w:cs="Times New Roman"/>
          <w:color w:val="000000"/>
          <w:sz w:val="28"/>
          <w:szCs w:val="28"/>
        </w:rPr>
        <w:softHyphen/>
        <w:t>ми 15-сантиметровыми линиями шириной 5 см, нанесёнными через 20 см.</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3).</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Высота волейбольной сетки в зависимости от возрас</w:t>
      </w:r>
      <w:r w:rsidRPr="002A63E8">
        <w:rPr>
          <w:rFonts w:ascii="Times New Roman" w:eastAsia="Times New Roman" w:hAnsi="Times New Roman" w:cs="Times New Roman"/>
          <w:color w:val="000000"/>
          <w:sz w:val="28"/>
          <w:szCs w:val="28"/>
        </w:rPr>
        <w:softHyphen/>
        <w:t>та и пола игроков</w:t>
      </w:r>
    </w:p>
    <w:tbl>
      <w:tblPr>
        <w:tblW w:w="6924" w:type="dxa"/>
        <w:shd w:val="clear" w:color="auto" w:fill="FFFFFF"/>
        <w:tblCellMar>
          <w:top w:w="12" w:type="dxa"/>
          <w:left w:w="12" w:type="dxa"/>
          <w:bottom w:w="12" w:type="dxa"/>
          <w:right w:w="12" w:type="dxa"/>
        </w:tblCellMar>
        <w:tblLook w:val="04A0" w:firstRow="1" w:lastRow="0" w:firstColumn="1" w:lastColumn="0" w:noHBand="0" w:noVBand="1"/>
      </w:tblPr>
      <w:tblGrid>
        <w:gridCol w:w="1916"/>
        <w:gridCol w:w="994"/>
        <w:gridCol w:w="1019"/>
        <w:gridCol w:w="994"/>
        <w:gridCol w:w="2001"/>
      </w:tblGrid>
      <w:tr w:rsidR="00EF7FFD" w:rsidRPr="002A63E8" w:rsidTr="00EF7FFD">
        <w:tc>
          <w:tcPr>
            <w:tcW w:w="1896" w:type="dxa"/>
            <w:vMerge w:val="restart"/>
            <w:tcBorders>
              <w:top w:val="single" w:sz="4" w:space="0" w:color="000000"/>
              <w:left w:val="single" w:sz="4" w:space="0" w:color="000000"/>
              <w:bottom w:val="nil"/>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Группы</w:t>
            </w:r>
          </w:p>
        </w:tc>
        <w:tc>
          <w:tcPr>
            <w:tcW w:w="495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Высота сетки, </w:t>
            </w:r>
            <w:proofErr w:type="gramStart"/>
            <w:r w:rsidRPr="002A63E8">
              <w:rPr>
                <w:rFonts w:ascii="Times New Roman" w:eastAsia="Times New Roman" w:hAnsi="Times New Roman" w:cs="Times New Roman"/>
                <w:color w:val="000000"/>
                <w:sz w:val="28"/>
                <w:szCs w:val="28"/>
              </w:rPr>
              <w:t>см</w:t>
            </w:r>
            <w:proofErr w:type="gramEnd"/>
          </w:p>
        </w:tc>
      </w:tr>
      <w:tr w:rsidR="00EF7FFD" w:rsidRPr="002A63E8" w:rsidTr="00EF7FFD">
        <w:tc>
          <w:tcPr>
            <w:tcW w:w="0" w:type="auto"/>
            <w:vMerge/>
            <w:tcBorders>
              <w:top w:val="single" w:sz="4" w:space="0" w:color="000000"/>
              <w:left w:val="single" w:sz="4" w:space="0" w:color="000000"/>
              <w:bottom w:val="nil"/>
              <w:right w:val="nil"/>
            </w:tcBorders>
            <w:shd w:val="clear" w:color="auto" w:fill="FFFFFF"/>
            <w:vAlign w:val="center"/>
            <w:hideMark/>
          </w:tcPr>
          <w:p w:rsidR="00EF7FFD" w:rsidRPr="002A63E8" w:rsidRDefault="00EF7FFD" w:rsidP="00EF7FFD">
            <w:pPr>
              <w:spacing w:after="0" w:line="240" w:lineRule="auto"/>
              <w:rPr>
                <w:rFonts w:ascii="Times New Roman" w:eastAsia="Times New Roman" w:hAnsi="Times New Roman" w:cs="Times New Roman"/>
                <w:color w:val="000000"/>
                <w:sz w:val="28"/>
                <w:szCs w:val="28"/>
              </w:rPr>
            </w:pPr>
          </w:p>
        </w:tc>
        <w:tc>
          <w:tcPr>
            <w:tcW w:w="984"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11–12 лет</w:t>
            </w:r>
          </w:p>
        </w:tc>
        <w:tc>
          <w:tcPr>
            <w:tcW w:w="1008"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13–14 лет</w:t>
            </w:r>
          </w:p>
        </w:tc>
        <w:tc>
          <w:tcPr>
            <w:tcW w:w="984"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15–16 лет</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17 лет и старше</w:t>
            </w:r>
          </w:p>
        </w:tc>
      </w:tr>
      <w:tr w:rsidR="00EF7FFD" w:rsidRPr="002A63E8" w:rsidTr="00EF7FFD">
        <w:trPr>
          <w:trHeight w:val="456"/>
        </w:trPr>
        <w:tc>
          <w:tcPr>
            <w:tcW w:w="1896"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Мальчики, юноши</w:t>
            </w:r>
          </w:p>
        </w:tc>
        <w:tc>
          <w:tcPr>
            <w:tcW w:w="984"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220</w:t>
            </w:r>
          </w:p>
        </w:tc>
        <w:tc>
          <w:tcPr>
            <w:tcW w:w="1008"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230</w:t>
            </w:r>
          </w:p>
        </w:tc>
        <w:tc>
          <w:tcPr>
            <w:tcW w:w="984"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240</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243</w:t>
            </w:r>
          </w:p>
        </w:tc>
      </w:tr>
      <w:tr w:rsidR="00EF7FFD" w:rsidRPr="002A63E8" w:rsidTr="00EF7FFD">
        <w:trPr>
          <w:trHeight w:val="456"/>
        </w:trPr>
        <w:tc>
          <w:tcPr>
            <w:tcW w:w="1896"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Девочки, девушки</w:t>
            </w:r>
          </w:p>
        </w:tc>
        <w:tc>
          <w:tcPr>
            <w:tcW w:w="984"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200</w:t>
            </w:r>
          </w:p>
        </w:tc>
        <w:tc>
          <w:tcPr>
            <w:tcW w:w="1008"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210</w:t>
            </w:r>
          </w:p>
        </w:tc>
        <w:tc>
          <w:tcPr>
            <w:tcW w:w="984" w:type="dxa"/>
            <w:tcBorders>
              <w:top w:val="single" w:sz="4" w:space="0" w:color="000000"/>
              <w:left w:val="single" w:sz="4" w:space="0" w:color="000000"/>
              <w:bottom w:val="single" w:sz="4" w:space="0" w:color="000000"/>
              <w:right w:val="nil"/>
            </w:tcBorders>
            <w:shd w:val="clear" w:color="auto" w:fill="FFFFFF"/>
            <w:tcMar>
              <w:top w:w="0" w:type="dxa"/>
              <w:left w:w="14" w:type="dxa"/>
              <w:bottom w:w="0" w:type="dxa"/>
              <w:right w:w="0"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220</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EF7FFD" w:rsidRPr="002A63E8" w:rsidRDefault="00EF7FFD" w:rsidP="00EF7FFD">
            <w:pPr>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224</w:t>
            </w:r>
          </w:p>
        </w:tc>
      </w:tr>
    </w:tbl>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На расстоянии 0,5–1 м от боковых линий на продолже</w:t>
      </w:r>
      <w:r w:rsidRPr="002A63E8">
        <w:rPr>
          <w:rFonts w:ascii="Times New Roman" w:eastAsia="Times New Roman" w:hAnsi="Times New Roman" w:cs="Times New Roman"/>
          <w:color w:val="000000"/>
          <w:sz w:val="28"/>
          <w:szCs w:val="28"/>
        </w:rPr>
        <w:softHyphen/>
        <w:t>нии средней линии устанавливаются стойки, на которые на</w:t>
      </w:r>
      <w:r w:rsidRPr="002A63E8">
        <w:rPr>
          <w:rFonts w:ascii="Times New Roman" w:eastAsia="Times New Roman" w:hAnsi="Times New Roman" w:cs="Times New Roman"/>
          <w:color w:val="000000"/>
          <w:sz w:val="28"/>
          <w:szCs w:val="28"/>
        </w:rPr>
        <w:softHyphen/>
        <w:t>тягивается сетка.</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noProof/>
          <w:color w:val="000000"/>
          <w:sz w:val="28"/>
          <w:szCs w:val="28"/>
        </w:rPr>
        <w:drawing>
          <wp:inline distT="0" distB="0" distL="0" distR="0">
            <wp:extent cx="609600" cy="628650"/>
            <wp:effectExtent l="19050" t="0" r="0" b="0"/>
            <wp:docPr id="1" name="Рисунок 1" descr="https://fsd.multiurok.ru/html/2017/12/21/s_5a3bd7b180775/77947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21/s_5a3bd7b180775/779478_1.jpeg"/>
                    <pic:cNvPicPr>
                      <a:picLocks noChangeAspect="1" noChangeArrowheads="1"/>
                    </pic:cNvPicPr>
                  </pic:nvPicPr>
                  <pic:blipFill>
                    <a:blip r:embed="rId8" cstate="print"/>
                    <a:srcRect/>
                    <a:stretch>
                      <a:fillRect/>
                    </a:stretch>
                  </pic:blipFill>
                  <pic:spPr bwMode="auto">
                    <a:xfrm>
                      <a:off x="0" y="0"/>
                      <a:ext cx="609600" cy="628650"/>
                    </a:xfrm>
                    <a:prstGeom prst="rect">
                      <a:avLst/>
                    </a:prstGeom>
                    <a:noFill/>
                    <a:ln w="9525">
                      <a:noFill/>
                      <a:miter lim="800000"/>
                      <a:headEnd/>
                      <a:tailEnd/>
                    </a:ln>
                  </pic:spPr>
                </pic:pic>
              </a:graphicData>
            </a:graphic>
          </wp:inline>
        </w:drawing>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Рис. 1</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Мяч.</w:t>
      </w:r>
      <w:r w:rsidRPr="002A63E8">
        <w:rPr>
          <w:rFonts w:ascii="Times New Roman" w:eastAsia="Times New Roman" w:hAnsi="Times New Roman" w:cs="Times New Roman"/>
          <w:color w:val="000000"/>
          <w:sz w:val="28"/>
          <w:szCs w:val="28"/>
        </w:rPr>
        <w:t> Имеет наружную оболочку из мягкой кожи (рис. 1). Окружность мяча 65– 67 см, вес 260–280 г. Его цвет должен быть однотонным и светлым или комбинирован</w:t>
      </w:r>
      <w:r w:rsidRPr="002A63E8">
        <w:rPr>
          <w:rFonts w:ascii="Times New Roman" w:eastAsia="Times New Roman" w:hAnsi="Times New Roman" w:cs="Times New Roman"/>
          <w:color w:val="000000"/>
          <w:sz w:val="28"/>
          <w:szCs w:val="28"/>
        </w:rPr>
        <w:softHyphen/>
        <w:t>ным. Наиболее оптимальна комбинированная бело-жёлто-синяя расцветка мяча.</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Основные правила игры. </w:t>
      </w:r>
      <w:r w:rsidRPr="002A63E8">
        <w:rPr>
          <w:rFonts w:ascii="Times New Roman" w:eastAsia="Times New Roman" w:hAnsi="Times New Roman" w:cs="Times New Roman"/>
          <w:i/>
          <w:iCs/>
          <w:color w:val="000000"/>
          <w:sz w:val="28"/>
          <w:szCs w:val="28"/>
        </w:rPr>
        <w:t>Перед началом игры</w:t>
      </w:r>
      <w:r w:rsidRPr="002A63E8">
        <w:rPr>
          <w:rFonts w:ascii="Times New Roman" w:eastAsia="Times New Roman" w:hAnsi="Times New Roman" w:cs="Times New Roman"/>
          <w:color w:val="000000"/>
          <w:sz w:val="28"/>
          <w:szCs w:val="28"/>
        </w:rPr>
        <w:t>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2A63E8">
        <w:rPr>
          <w:rFonts w:ascii="Times New Roman" w:eastAsia="Times New Roman" w:hAnsi="Times New Roman" w:cs="Times New Roman"/>
          <w:color w:val="000000"/>
          <w:sz w:val="28"/>
          <w:szCs w:val="28"/>
        </w:rPr>
        <w:softHyphen/>
        <w:t xml:space="preserve">рону упадёт монета (орёл или </w:t>
      </w:r>
      <w:proofErr w:type="gramStart"/>
      <w:r w:rsidRPr="002A63E8">
        <w:rPr>
          <w:rFonts w:ascii="Times New Roman" w:eastAsia="Times New Roman" w:hAnsi="Times New Roman" w:cs="Times New Roman"/>
          <w:color w:val="000000"/>
          <w:sz w:val="28"/>
          <w:szCs w:val="28"/>
        </w:rPr>
        <w:t>решка</w:t>
      </w:r>
      <w:proofErr w:type="gramEnd"/>
      <w:r w:rsidRPr="002A63E8">
        <w:rPr>
          <w:rFonts w:ascii="Times New Roman" w:eastAsia="Times New Roman" w:hAnsi="Times New Roman" w:cs="Times New Roman"/>
          <w:color w:val="000000"/>
          <w:sz w:val="28"/>
          <w:szCs w:val="28"/>
        </w:rPr>
        <w:t>). Команде капитана, от</w:t>
      </w:r>
      <w:r w:rsidRPr="002A63E8">
        <w:rPr>
          <w:rFonts w:ascii="Times New Roman" w:eastAsia="Times New Roman" w:hAnsi="Times New Roman" w:cs="Times New Roman"/>
          <w:color w:val="000000"/>
          <w:sz w:val="28"/>
          <w:szCs w:val="28"/>
        </w:rPr>
        <w:softHyphen/>
        <w:t xml:space="preserve">ветившего правильно, предоставляется право выбрать сторону площадки или первыми подавать мяч. </w:t>
      </w:r>
      <w:proofErr w:type="gramStart"/>
      <w:r w:rsidRPr="002A63E8">
        <w:rPr>
          <w:rFonts w:ascii="Times New Roman" w:eastAsia="Times New Roman" w:hAnsi="Times New Roman" w:cs="Times New Roman"/>
          <w:color w:val="000000"/>
          <w:sz w:val="28"/>
          <w:szCs w:val="28"/>
        </w:rPr>
        <w:t>Проигравший</w:t>
      </w:r>
      <w:proofErr w:type="gramEnd"/>
      <w:r w:rsidRPr="002A63E8">
        <w:rPr>
          <w:rFonts w:ascii="Times New Roman" w:eastAsia="Times New Roman" w:hAnsi="Times New Roman" w:cs="Times New Roman"/>
          <w:color w:val="000000"/>
          <w:sz w:val="28"/>
          <w:szCs w:val="28"/>
        </w:rPr>
        <w:t xml:space="preserve"> прини</w:t>
      </w:r>
      <w:r w:rsidRPr="002A63E8">
        <w:rPr>
          <w:rFonts w:ascii="Times New Roman" w:eastAsia="Times New Roman" w:hAnsi="Times New Roman" w:cs="Times New Roman"/>
          <w:color w:val="000000"/>
          <w:sz w:val="28"/>
          <w:szCs w:val="28"/>
        </w:rPr>
        <w:softHyphen/>
        <w:t>мает оставшуюся альтернативу.</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445B91">
        <w:rPr>
          <w:rFonts w:ascii="Times New Roman" w:eastAsia="Times New Roman" w:hAnsi="Times New Roman" w:cs="Times New Roman"/>
          <w:b/>
          <w:i/>
          <w:iCs/>
          <w:color w:val="000000"/>
          <w:sz w:val="28"/>
          <w:szCs w:val="28"/>
          <w:u w:val="single"/>
        </w:rPr>
        <w:t>Начальная расстановка игроков на площадке</w:t>
      </w:r>
      <w:r w:rsidRPr="002A63E8">
        <w:rPr>
          <w:rFonts w:ascii="Times New Roman" w:eastAsia="Times New Roman" w:hAnsi="Times New Roman" w:cs="Times New Roman"/>
          <w:i/>
          <w:iCs/>
          <w:color w:val="000000"/>
          <w:sz w:val="28"/>
          <w:szCs w:val="28"/>
        </w:rPr>
        <w:t>.</w:t>
      </w:r>
      <w:r w:rsidRPr="002A63E8">
        <w:rPr>
          <w:rFonts w:ascii="Times New Roman" w:eastAsia="Times New Roman" w:hAnsi="Times New Roman" w:cs="Times New Roman"/>
          <w:color w:val="000000"/>
          <w:sz w:val="28"/>
          <w:szCs w:val="28"/>
        </w:rPr>
        <w:t> В игре участвует шесть игроков от каждой команды. Игроки на пло</w:t>
      </w:r>
      <w:r w:rsidRPr="002A63E8">
        <w:rPr>
          <w:rFonts w:ascii="Times New Roman" w:eastAsia="Times New Roman" w:hAnsi="Times New Roman" w:cs="Times New Roman"/>
          <w:color w:val="000000"/>
          <w:sz w:val="28"/>
          <w:szCs w:val="28"/>
        </w:rPr>
        <w:softHyphen/>
        <w:t>щадке располагаются следующим образом (рис. 2): три игрока передней линии занимают позиции 4 (передний</w:t>
      </w:r>
      <w:r w:rsidRPr="002A63E8">
        <w:rPr>
          <w:rFonts w:ascii="Times New Roman" w:eastAsia="Times New Roman" w:hAnsi="Times New Roman" w:cs="Times New Roman"/>
          <w:color w:val="000000"/>
          <w:sz w:val="28"/>
          <w:szCs w:val="28"/>
        </w:rPr>
        <w:b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Pr="002A63E8">
        <w:rPr>
          <w:rFonts w:ascii="Times New Roman" w:eastAsia="Times New Roman" w:hAnsi="Times New Roman" w:cs="Times New Roman"/>
          <w:color w:val="000000"/>
          <w:sz w:val="28"/>
          <w:szCs w:val="28"/>
        </w:rPr>
        <w:softHyphen/>
        <w:t>дний правый игрок). В момент подачи каждый игрок задней линии должен быть расположен дальше от сетки, чем соот</w:t>
      </w:r>
      <w:r w:rsidRPr="002A63E8">
        <w:rPr>
          <w:rFonts w:ascii="Times New Roman" w:eastAsia="Times New Roman" w:hAnsi="Times New Roman" w:cs="Times New Roman"/>
          <w:color w:val="000000"/>
          <w:sz w:val="28"/>
          <w:szCs w:val="28"/>
        </w:rPr>
        <w:softHyphen/>
        <w:t>ветствующий игрок передней линии.</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445B91">
        <w:rPr>
          <w:rFonts w:ascii="Times New Roman" w:eastAsia="Times New Roman" w:hAnsi="Times New Roman" w:cs="Times New Roman"/>
          <w:b/>
          <w:i/>
          <w:iCs/>
          <w:color w:val="000000"/>
          <w:sz w:val="28"/>
          <w:szCs w:val="28"/>
          <w:u w:val="single"/>
        </w:rPr>
        <w:t>Начало игры</w:t>
      </w:r>
      <w:r w:rsidRPr="002A63E8">
        <w:rPr>
          <w:rFonts w:ascii="Times New Roman" w:eastAsia="Times New Roman" w:hAnsi="Times New Roman" w:cs="Times New Roman"/>
          <w:i/>
          <w:iCs/>
          <w:color w:val="000000"/>
          <w:sz w:val="28"/>
          <w:szCs w:val="28"/>
        </w:rPr>
        <w:t>.</w:t>
      </w:r>
      <w:r w:rsidRPr="002A63E8">
        <w:rPr>
          <w:rFonts w:ascii="Times New Roman" w:eastAsia="Times New Roman" w:hAnsi="Times New Roman" w:cs="Times New Roman"/>
          <w:color w:val="000000"/>
          <w:sz w:val="28"/>
          <w:szCs w:val="28"/>
        </w:rPr>
        <w:t> Игра начинается</w:t>
      </w:r>
      <w:r w:rsidRPr="002A63E8">
        <w:rPr>
          <w:rFonts w:ascii="Times New Roman" w:eastAsia="Times New Roman" w:hAnsi="Times New Roman" w:cs="Times New Roman"/>
          <w:i/>
          <w:iCs/>
          <w:color w:val="000000"/>
          <w:sz w:val="28"/>
          <w:szCs w:val="28"/>
        </w:rPr>
        <w:t> по свистку судьи</w:t>
      </w:r>
      <w:r w:rsidRPr="002A63E8">
        <w:rPr>
          <w:rFonts w:ascii="Times New Roman" w:eastAsia="Times New Roman" w:hAnsi="Times New Roman" w:cs="Times New Roman"/>
          <w:color w:val="000000"/>
          <w:sz w:val="28"/>
          <w:szCs w:val="28"/>
        </w:rPr>
        <w:t> с по</w:t>
      </w:r>
      <w:r w:rsidRPr="002A63E8">
        <w:rPr>
          <w:rFonts w:ascii="Times New Roman" w:eastAsia="Times New Roman" w:hAnsi="Times New Roman" w:cs="Times New Roman"/>
          <w:color w:val="000000"/>
          <w:sz w:val="28"/>
          <w:szCs w:val="28"/>
        </w:rPr>
        <w:softHyphen/>
        <w:t>дачи, которую выполняет задний правый волейболист, нахо</w:t>
      </w:r>
      <w:r w:rsidRPr="002A63E8">
        <w:rPr>
          <w:rFonts w:ascii="Times New Roman" w:eastAsia="Times New Roman" w:hAnsi="Times New Roman" w:cs="Times New Roman"/>
          <w:color w:val="000000"/>
          <w:sz w:val="28"/>
          <w:szCs w:val="28"/>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Pr="002A63E8">
        <w:rPr>
          <w:rFonts w:ascii="Times New Roman" w:eastAsia="Times New Roman" w:hAnsi="Times New Roman" w:cs="Times New Roman"/>
          <w:color w:val="000000"/>
          <w:sz w:val="28"/>
          <w:szCs w:val="28"/>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При получении права на по</w:t>
      </w:r>
      <w:r w:rsidRPr="002A63E8">
        <w:rPr>
          <w:rFonts w:ascii="Times New Roman" w:eastAsia="Times New Roman" w:hAnsi="Times New Roman" w:cs="Times New Roman"/>
          <w:color w:val="000000"/>
          <w:sz w:val="28"/>
          <w:szCs w:val="28"/>
        </w:rPr>
        <w:softHyphen/>
        <w:t>дачу игроки перемещаются из зоны в зону (на одну пози</w:t>
      </w:r>
      <w:r w:rsidRPr="002A63E8">
        <w:rPr>
          <w:rFonts w:ascii="Times New Roman" w:eastAsia="Times New Roman" w:hAnsi="Times New Roman" w:cs="Times New Roman"/>
          <w:color w:val="000000"/>
          <w:sz w:val="28"/>
          <w:szCs w:val="28"/>
        </w:rPr>
        <w:softHyphen/>
        <w:t xml:space="preserve">цию) по часовой стрелке: игрок позиции 2 переходит на позицию 1 </w:t>
      </w:r>
      <w:r w:rsidR="002A63E8">
        <w:rPr>
          <w:rFonts w:ascii="Times New Roman" w:eastAsia="Times New Roman" w:hAnsi="Times New Roman" w:cs="Times New Roman"/>
          <w:noProof/>
          <w:color w:val="000000"/>
          <w:sz w:val="28"/>
          <w:szCs w:val="28"/>
        </w:rPr>
        <w:drawing>
          <wp:anchor distT="0" distB="0" distL="0" distR="0" simplePos="0" relativeHeight="251657216" behindDoc="0" locked="0" layoutInCell="1" allowOverlap="0">
            <wp:simplePos x="0" y="0"/>
            <wp:positionH relativeFrom="column">
              <wp:posOffset>221615</wp:posOffset>
            </wp:positionH>
            <wp:positionV relativeFrom="line">
              <wp:posOffset>390525</wp:posOffset>
            </wp:positionV>
            <wp:extent cx="4438650" cy="2190750"/>
            <wp:effectExtent l="19050" t="0" r="0" b="0"/>
            <wp:wrapSquare wrapText="bothSides"/>
            <wp:docPr id="8" name="Рисунок 2" descr="https://fsd.multiurok.ru/html/2017/12/21/s_5a3bd7b180775/77947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21/s_5a3bd7b180775/779478_2.jpeg"/>
                    <pic:cNvPicPr>
                      <a:picLocks noChangeAspect="1" noChangeArrowheads="1"/>
                    </pic:cNvPicPr>
                  </pic:nvPicPr>
                  <pic:blipFill>
                    <a:blip r:embed="rId9" cstate="print"/>
                    <a:srcRect/>
                    <a:stretch>
                      <a:fillRect/>
                    </a:stretch>
                  </pic:blipFill>
                  <pic:spPr bwMode="auto">
                    <a:xfrm>
                      <a:off x="0" y="0"/>
                      <a:ext cx="4438650" cy="2190750"/>
                    </a:xfrm>
                    <a:prstGeom prst="rect">
                      <a:avLst/>
                    </a:prstGeom>
                    <a:noFill/>
                    <a:ln w="9525">
                      <a:noFill/>
                      <a:miter lim="800000"/>
                      <a:headEnd/>
                      <a:tailEnd/>
                    </a:ln>
                  </pic:spPr>
                </pic:pic>
              </a:graphicData>
            </a:graphic>
          </wp:anchor>
        </w:drawing>
      </w:r>
      <w:r w:rsidRPr="002A63E8">
        <w:rPr>
          <w:rFonts w:ascii="Times New Roman" w:eastAsia="Times New Roman" w:hAnsi="Times New Roman" w:cs="Times New Roman"/>
          <w:color w:val="000000"/>
          <w:sz w:val="28"/>
          <w:szCs w:val="28"/>
        </w:rPr>
        <w:t>для подачи, игрок позиции 1 переходит на позицию 6 и т. д. (рис. 3).</w:t>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noProof/>
          <w:color w:val="000000"/>
          <w:sz w:val="14"/>
          <w:szCs w:val="14"/>
        </w:rPr>
        <w:lastRenderedPageBreak/>
        <w:drawing>
          <wp:anchor distT="0" distB="0" distL="0" distR="0" simplePos="0" relativeHeight="251658240" behindDoc="0" locked="0" layoutInCell="1" allowOverlap="0">
            <wp:simplePos x="0" y="0"/>
            <wp:positionH relativeFrom="column">
              <wp:posOffset>-730885</wp:posOffset>
            </wp:positionH>
            <wp:positionV relativeFrom="line">
              <wp:posOffset>-300990</wp:posOffset>
            </wp:positionV>
            <wp:extent cx="3721100" cy="3632200"/>
            <wp:effectExtent l="19050" t="0" r="0" b="0"/>
            <wp:wrapSquare wrapText="bothSides"/>
            <wp:docPr id="7" name="Рисунок 3" descr="https://fsd.multiurok.ru/html/2017/12/21/s_5a3bd7b180775/779478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2/21/s_5a3bd7b180775/779478_3.jpeg"/>
                    <pic:cNvPicPr>
                      <a:picLocks noChangeAspect="1" noChangeArrowheads="1"/>
                    </pic:cNvPicPr>
                  </pic:nvPicPr>
                  <pic:blipFill>
                    <a:blip r:embed="rId10" cstate="print"/>
                    <a:srcRect/>
                    <a:stretch>
                      <a:fillRect/>
                    </a:stretch>
                  </pic:blipFill>
                  <pic:spPr bwMode="auto">
                    <a:xfrm>
                      <a:off x="0" y="0"/>
                      <a:ext cx="3721100" cy="3632200"/>
                    </a:xfrm>
                    <a:prstGeom prst="rect">
                      <a:avLst/>
                    </a:prstGeom>
                    <a:noFill/>
                    <a:ln w="9525">
                      <a:noFill/>
                      <a:miter lim="800000"/>
                      <a:headEnd/>
                      <a:tailEnd/>
                    </a:ln>
                  </pic:spPr>
                </pic:pic>
              </a:graphicData>
            </a:graphic>
          </wp:anchor>
        </w:drawing>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Продолжительность игры.</w:t>
      </w:r>
      <w:r w:rsidRPr="002A63E8">
        <w:rPr>
          <w:rFonts w:ascii="Times New Roman" w:eastAsia="Times New Roman" w:hAnsi="Times New Roman" w:cs="Times New Roman"/>
          <w:color w:val="000000"/>
          <w:sz w:val="28"/>
          <w:szCs w:val="28"/>
        </w:rPr>
        <w:t>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2A63E8">
        <w:rPr>
          <w:rFonts w:ascii="Times New Roman" w:eastAsia="Times New Roman" w:hAnsi="Times New Roman" w:cs="Times New Roman"/>
          <w:color w:val="000000"/>
          <w:sz w:val="28"/>
          <w:szCs w:val="28"/>
        </w:rPr>
        <w:softHyphen/>
        <w:t>ся, пока одна из команд не получит преимущество в 2 очка (26:24, 27:25, ...). Время партий не ограничено. За каждый выигранный мяч команда получает 1 очко.</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По окончании каждой партии команды меняются сторо</w:t>
      </w:r>
      <w:r w:rsidRPr="002A63E8">
        <w:rPr>
          <w:rFonts w:ascii="Times New Roman" w:eastAsia="Times New Roman" w:hAnsi="Times New Roman" w:cs="Times New Roman"/>
          <w:color w:val="000000"/>
          <w:sz w:val="28"/>
          <w:szCs w:val="28"/>
        </w:rPr>
        <w:softHyphen/>
        <w:t>нами площадки и правом первой подачи. Перерывы между партиями продолжаются 3 мин.</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При ничейном счёте в партиях (1:1 для игры, состоящей из 3 партий, или 2:2 для игры, состоящей из 5 партий) игра</w:t>
      </w:r>
      <w:r w:rsidRPr="002A63E8">
        <w:rPr>
          <w:rFonts w:ascii="Times New Roman" w:eastAsia="Times New Roman" w:hAnsi="Times New Roman" w:cs="Times New Roman"/>
          <w:color w:val="000000"/>
          <w:sz w:val="28"/>
          <w:szCs w:val="28"/>
        </w:rPr>
        <w:softHyphen/>
        <w:t>ется решающая третья (пятая) партия до 15 очков с мини</w:t>
      </w:r>
      <w:r w:rsidRPr="002A63E8">
        <w:rPr>
          <w:rFonts w:ascii="Times New Roman" w:eastAsia="Times New Roman" w:hAnsi="Times New Roman" w:cs="Times New Roman"/>
          <w:color w:val="000000"/>
          <w:sz w:val="28"/>
          <w:szCs w:val="28"/>
        </w:rPr>
        <w:softHyphen/>
        <w:t>мальным преимуществом в 2 очка. После набора одной из команд 8 очков команды меняются сторонами площадки, со</w:t>
      </w:r>
      <w:r w:rsidRPr="002A63E8">
        <w:rPr>
          <w:rFonts w:ascii="Times New Roman" w:eastAsia="Times New Roman" w:hAnsi="Times New Roman" w:cs="Times New Roman"/>
          <w:color w:val="000000"/>
          <w:sz w:val="28"/>
          <w:szCs w:val="28"/>
        </w:rPr>
        <w:softHyphen/>
        <w:t>храняя прежнюю расстановку игроков.</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Если играется решающая партия, то должна быть прове</w:t>
      </w:r>
      <w:r w:rsidRPr="002A63E8">
        <w:rPr>
          <w:rFonts w:ascii="Times New Roman" w:eastAsia="Times New Roman" w:hAnsi="Times New Roman" w:cs="Times New Roman"/>
          <w:color w:val="000000"/>
          <w:sz w:val="28"/>
          <w:szCs w:val="28"/>
        </w:rPr>
        <w:softHyphen/>
        <w:t>дена новая жеребьёвка.</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Либеро.</w:t>
      </w:r>
      <w:r w:rsidRPr="002A63E8">
        <w:rPr>
          <w:rFonts w:ascii="Times New Roman" w:eastAsia="Times New Roman" w:hAnsi="Times New Roman" w:cs="Times New Roman"/>
          <w:color w:val="000000"/>
          <w:sz w:val="28"/>
          <w:szCs w:val="28"/>
        </w:rPr>
        <w:t> Это игрок оборонительного плана, который мо</w:t>
      </w:r>
      <w:r w:rsidRPr="002A63E8">
        <w:rPr>
          <w:rFonts w:ascii="Times New Roman" w:eastAsia="Times New Roman" w:hAnsi="Times New Roman" w:cs="Times New Roman"/>
          <w:color w:val="000000"/>
          <w:sz w:val="28"/>
          <w:szCs w:val="28"/>
        </w:rPr>
        <w:softHyphen/>
        <w:t>жет находиться в любой точке задней зоны. Это очень ловкий игрок с хорошей реакцией. Он имеет форму, по цвету отли</w:t>
      </w:r>
      <w:r w:rsidRPr="002A63E8">
        <w:rPr>
          <w:rFonts w:ascii="Times New Roman" w:eastAsia="Times New Roman" w:hAnsi="Times New Roman" w:cs="Times New Roman"/>
          <w:color w:val="000000"/>
          <w:sz w:val="28"/>
          <w:szCs w:val="28"/>
        </w:rPr>
        <w:softHyphen/>
        <w:t>чающуюся от формы других игроков команды. Основная его функция в игре – защитные действия: приём подачи, приём мяча от нападающего удара, на страховке. Ему не разрешает</w:t>
      </w:r>
      <w:r w:rsidRPr="002A63E8">
        <w:rPr>
          <w:rFonts w:ascii="Times New Roman" w:eastAsia="Times New Roman" w:hAnsi="Times New Roman" w:cs="Times New Roman"/>
          <w:color w:val="000000"/>
          <w:sz w:val="28"/>
          <w:szCs w:val="28"/>
        </w:rPr>
        <w:softHyphen/>
        <w:t>ся выполнять атакующий из любой точки площадки, если на момент удара мяч полностью находится выше верхнего края сетки.</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Либеро не имеет права на подачу, блокирование и осу</w:t>
      </w:r>
      <w:r w:rsidRPr="002A63E8">
        <w:rPr>
          <w:rFonts w:ascii="Times New Roman" w:eastAsia="Times New Roman" w:hAnsi="Times New Roman" w:cs="Times New Roman"/>
          <w:color w:val="000000"/>
          <w:sz w:val="28"/>
          <w:szCs w:val="28"/>
        </w:rPr>
        <w:softHyphen/>
        <w:t>ществление попытки блокирования.</w:t>
      </w:r>
    </w:p>
    <w:p w:rsidR="00EF7FFD" w:rsidRPr="00445B91" w:rsidRDefault="00EF7FFD" w:rsidP="00EF7FFD">
      <w:pPr>
        <w:shd w:val="clear" w:color="auto" w:fill="FFFFFF"/>
        <w:spacing w:after="100" w:line="240" w:lineRule="auto"/>
        <w:rPr>
          <w:rFonts w:ascii="Times New Roman" w:eastAsia="Times New Roman" w:hAnsi="Times New Roman" w:cs="Times New Roman"/>
          <w:b/>
          <w:color w:val="000000"/>
          <w:sz w:val="28"/>
          <w:szCs w:val="28"/>
          <w:u w:val="single"/>
        </w:rPr>
      </w:pPr>
      <w:r w:rsidRPr="00445B91">
        <w:rPr>
          <w:rFonts w:ascii="Times New Roman" w:eastAsia="Times New Roman" w:hAnsi="Times New Roman" w:cs="Times New Roman"/>
          <w:b/>
          <w:color w:val="000000"/>
          <w:sz w:val="28"/>
          <w:szCs w:val="28"/>
          <w:u w:val="single"/>
        </w:rPr>
        <w:t>Ошибки, влекущие проигрыш очка:</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мяч переправляется на сторону соперника более чем тремя касаниями;</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волейболист дважды подряд касается мяча (двойное ка</w:t>
      </w:r>
      <w:r w:rsidRPr="002A63E8">
        <w:rPr>
          <w:rFonts w:ascii="Times New Roman" w:eastAsia="Times New Roman" w:hAnsi="Times New Roman" w:cs="Times New Roman"/>
          <w:color w:val="000000"/>
          <w:sz w:val="28"/>
          <w:szCs w:val="28"/>
        </w:rPr>
        <w:softHyphen/>
        <w:t>сание);</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игрок касается сетки при игровом действии с мячом;</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волейболист проникает на площадку соперника;</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игрок задней линии выполняет атакующий удар (т. е. удар, в результате которого мяч переправляется на сторону соперника) из передней линии, если при этом мяч находится выше уровня сетки;</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lastRenderedPageBreak/>
        <w:t>производится касание мяча, приводящее к его «задерж</w:t>
      </w:r>
      <w:r w:rsidRPr="002A63E8">
        <w:rPr>
          <w:rFonts w:ascii="Times New Roman" w:eastAsia="Times New Roman" w:hAnsi="Times New Roman" w:cs="Times New Roman"/>
          <w:color w:val="000000"/>
          <w:sz w:val="28"/>
          <w:szCs w:val="28"/>
        </w:rPr>
        <w:softHyphen/>
        <w:t>ке» (т. е. бросок мяча);</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игрок блокирует подачу мяча соперника, касается мяча в пространстве соперника, касается мяча </w:t>
      </w:r>
      <w:proofErr w:type="gramStart"/>
      <w:r w:rsidRPr="002A63E8">
        <w:rPr>
          <w:rFonts w:ascii="Times New Roman" w:eastAsia="Times New Roman" w:hAnsi="Times New Roman" w:cs="Times New Roman"/>
          <w:color w:val="000000"/>
          <w:sz w:val="28"/>
          <w:szCs w:val="28"/>
        </w:rPr>
        <w:t>до</w:t>
      </w:r>
      <w:proofErr w:type="gramEnd"/>
      <w:r w:rsidRPr="002A63E8">
        <w:rPr>
          <w:rFonts w:ascii="Times New Roman" w:eastAsia="Times New Roman" w:hAnsi="Times New Roman" w:cs="Times New Roman"/>
          <w:color w:val="000000"/>
          <w:sz w:val="28"/>
          <w:szCs w:val="28"/>
        </w:rPr>
        <w:t xml:space="preserve"> или </w:t>
      </w:r>
      <w:proofErr w:type="gramStart"/>
      <w:r w:rsidRPr="002A63E8">
        <w:rPr>
          <w:rFonts w:ascii="Times New Roman" w:eastAsia="Times New Roman" w:hAnsi="Times New Roman" w:cs="Times New Roman"/>
          <w:color w:val="000000"/>
          <w:sz w:val="28"/>
          <w:szCs w:val="28"/>
        </w:rPr>
        <w:t>во</w:t>
      </w:r>
      <w:proofErr w:type="gramEnd"/>
      <w:r w:rsidRPr="002A63E8">
        <w:rPr>
          <w:rFonts w:ascii="Times New Roman" w:eastAsia="Times New Roman" w:hAnsi="Times New Roman" w:cs="Times New Roman"/>
          <w:color w:val="000000"/>
          <w:sz w:val="28"/>
          <w:szCs w:val="28"/>
        </w:rPr>
        <w:t xml:space="preserve"> время ата</w:t>
      </w:r>
      <w:r w:rsidRPr="002A63E8">
        <w:rPr>
          <w:rFonts w:ascii="Times New Roman" w:eastAsia="Times New Roman" w:hAnsi="Times New Roman" w:cs="Times New Roman"/>
          <w:color w:val="000000"/>
          <w:sz w:val="28"/>
          <w:szCs w:val="28"/>
        </w:rPr>
        <w:softHyphen/>
        <w:t>кующего удара соперника;</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мяч уходит «за»;</w:t>
      </w:r>
    </w:p>
    <w:p w:rsidR="00EF7FFD" w:rsidRPr="002A63E8" w:rsidRDefault="00EF7FFD" w:rsidP="00EF7FFD">
      <w:pPr>
        <w:numPr>
          <w:ilvl w:val="0"/>
          <w:numId w:val="7"/>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мяч касается площадки команды.</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Занятие по волейболу состоит из трёх взаимосвязанных и в то же время относительно самостоятельных частей: а) под</w:t>
      </w:r>
      <w:r w:rsidRPr="002A63E8">
        <w:rPr>
          <w:rFonts w:ascii="Times New Roman" w:eastAsia="Times New Roman" w:hAnsi="Times New Roman" w:cs="Times New Roman"/>
          <w:color w:val="000000"/>
          <w:sz w:val="28"/>
          <w:szCs w:val="28"/>
        </w:rPr>
        <w:softHyphen/>
        <w:t>готовительной (разминка); б) основной; в) заключительной.</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Подготовительная часть (разминка)</w:t>
      </w:r>
      <w:r w:rsidRPr="002A63E8">
        <w:rPr>
          <w:rFonts w:ascii="Times New Roman" w:eastAsia="Times New Roman" w:hAnsi="Times New Roman" w:cs="Times New Roman"/>
          <w:color w:val="000000"/>
          <w:sz w:val="28"/>
          <w:szCs w:val="28"/>
        </w:rPr>
        <w:t> обеспечивает опти</w:t>
      </w:r>
      <w:r w:rsidRPr="002A63E8">
        <w:rPr>
          <w:rFonts w:ascii="Times New Roman" w:eastAsia="Times New Roman" w:hAnsi="Times New Roman" w:cs="Times New Roman"/>
          <w:color w:val="000000"/>
          <w:sz w:val="28"/>
          <w:szCs w:val="28"/>
        </w:rPr>
        <w:softHyphen/>
        <w:t>мальную эластичность связок, сухожилий, мышц, подвиж</w:t>
      </w:r>
      <w:r w:rsidRPr="002A63E8">
        <w:rPr>
          <w:rFonts w:ascii="Times New Roman" w:eastAsia="Times New Roman" w:hAnsi="Times New Roman" w:cs="Times New Roman"/>
          <w:color w:val="000000"/>
          <w:sz w:val="28"/>
          <w:szCs w:val="28"/>
        </w:rPr>
        <w:softHyphen/>
        <w:t>ность звеньев двигательного аппарата и функциональное врабатывание систем организма.</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Примерное содержание подготовительной части занятия:</w:t>
      </w:r>
    </w:p>
    <w:p w:rsidR="00EF7FFD" w:rsidRPr="002A63E8" w:rsidRDefault="00EF7FFD" w:rsidP="00EF7FFD">
      <w:pPr>
        <w:numPr>
          <w:ilvl w:val="1"/>
          <w:numId w:val="8"/>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Ходьба в колонне по одному:</w:t>
      </w:r>
    </w:p>
    <w:p w:rsidR="00EF7FFD" w:rsidRPr="002A63E8" w:rsidRDefault="00EF7FFD" w:rsidP="00EF7FFD">
      <w:pPr>
        <w:numPr>
          <w:ilvl w:val="0"/>
          <w:numId w:val="8"/>
        </w:numPr>
        <w:shd w:val="clear" w:color="auto" w:fill="FFFFFF"/>
        <w:spacing w:after="100" w:line="240" w:lineRule="auto"/>
        <w:rPr>
          <w:rFonts w:ascii="Times New Roman" w:eastAsia="Times New Roman" w:hAnsi="Times New Roman" w:cs="Times New Roman"/>
          <w:color w:val="000000"/>
          <w:sz w:val="28"/>
          <w:szCs w:val="28"/>
        </w:rPr>
      </w:pPr>
      <w:proofErr w:type="gramStart"/>
      <w:r w:rsidRPr="002A63E8">
        <w:rPr>
          <w:rFonts w:ascii="Times New Roman" w:eastAsia="Times New Roman" w:hAnsi="Times New Roman" w:cs="Times New Roman"/>
          <w:color w:val="000000"/>
          <w:sz w:val="28"/>
          <w:szCs w:val="28"/>
        </w:rPr>
        <w:t>обычная</w:t>
      </w:r>
      <w:proofErr w:type="gramEnd"/>
      <w:r w:rsidRPr="002A63E8">
        <w:rPr>
          <w:rFonts w:ascii="Times New Roman" w:eastAsia="Times New Roman" w:hAnsi="Times New Roman" w:cs="Times New Roman"/>
          <w:color w:val="000000"/>
          <w:sz w:val="28"/>
          <w:szCs w:val="28"/>
        </w:rPr>
        <w:t xml:space="preserve"> в сочетании с выполнением упражнений для рук (круговые движения руками в плечевых суставах с боль</w:t>
      </w:r>
      <w:r w:rsidRPr="002A63E8">
        <w:rPr>
          <w:rFonts w:ascii="Times New Roman" w:eastAsia="Times New Roman" w:hAnsi="Times New Roman" w:cs="Times New Roman"/>
          <w:color w:val="000000"/>
          <w:sz w:val="28"/>
          <w:szCs w:val="28"/>
        </w:rPr>
        <w:softHyphen/>
        <w:t>шой амплитудой, сжимание и разжимание пальцев рук, сги</w:t>
      </w:r>
      <w:r w:rsidRPr="002A63E8">
        <w:rPr>
          <w:rFonts w:ascii="Times New Roman" w:eastAsia="Times New Roman" w:hAnsi="Times New Roman" w:cs="Times New Roman"/>
          <w:color w:val="000000"/>
          <w:sz w:val="28"/>
          <w:szCs w:val="28"/>
        </w:rPr>
        <w:softHyphen/>
        <w:t>бание и разгибание рук в лучезапястных суставах, круговые движения кистями);</w:t>
      </w:r>
    </w:p>
    <w:p w:rsidR="00EF7FFD" w:rsidRPr="002A63E8" w:rsidRDefault="00EF7FFD" w:rsidP="00EF7FFD">
      <w:pPr>
        <w:numPr>
          <w:ilvl w:val="0"/>
          <w:numId w:val="8"/>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на носках; на внешней и внутренней стороне стоп;</w:t>
      </w:r>
    </w:p>
    <w:p w:rsidR="00EF7FFD" w:rsidRPr="002A63E8" w:rsidRDefault="00EF7FFD" w:rsidP="00EF7FFD">
      <w:pPr>
        <w:numPr>
          <w:ilvl w:val="0"/>
          <w:numId w:val="8"/>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в </w:t>
      </w:r>
      <w:proofErr w:type="spellStart"/>
      <w:r w:rsidRPr="002A63E8">
        <w:rPr>
          <w:rFonts w:ascii="Times New Roman" w:eastAsia="Times New Roman" w:hAnsi="Times New Roman" w:cs="Times New Roman"/>
          <w:color w:val="000000"/>
          <w:sz w:val="28"/>
          <w:szCs w:val="28"/>
        </w:rPr>
        <w:t>полуприседе</w:t>
      </w:r>
      <w:proofErr w:type="spellEnd"/>
      <w:r w:rsidRPr="002A63E8">
        <w:rPr>
          <w:rFonts w:ascii="Times New Roman" w:eastAsia="Times New Roman" w:hAnsi="Times New Roman" w:cs="Times New Roman"/>
          <w:color w:val="000000"/>
          <w:sz w:val="28"/>
          <w:szCs w:val="28"/>
        </w:rPr>
        <w:t>; приседе.</w:t>
      </w:r>
    </w:p>
    <w:p w:rsidR="00EF7FFD" w:rsidRPr="002A63E8" w:rsidRDefault="00EF7FFD" w:rsidP="00EF7FFD">
      <w:pPr>
        <w:numPr>
          <w:ilvl w:val="0"/>
          <w:numId w:val="9"/>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Медленный бег в колонне по одному (1,5–2 мин): ли</w:t>
      </w:r>
      <w:r w:rsidRPr="002A63E8">
        <w:rPr>
          <w:rFonts w:ascii="Times New Roman" w:eastAsia="Times New Roman" w:hAnsi="Times New Roman" w:cs="Times New Roman"/>
          <w:color w:val="000000"/>
          <w:sz w:val="28"/>
          <w:szCs w:val="28"/>
        </w:rPr>
        <w:softHyphen/>
        <w:t>цом вперёд; приставными шагами левым и правым боком вперёд; спиной вперёд; «змейкой».</w:t>
      </w:r>
    </w:p>
    <w:p w:rsidR="00EF7FFD" w:rsidRPr="002A63E8" w:rsidRDefault="00EF7FFD" w:rsidP="00EF7FFD">
      <w:pPr>
        <w:numPr>
          <w:ilvl w:val="0"/>
          <w:numId w:val="9"/>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Ходьба в сочетании с выполнением упражнений на вос</w:t>
      </w:r>
      <w:r w:rsidRPr="002A63E8">
        <w:rPr>
          <w:rFonts w:ascii="Times New Roman" w:eastAsia="Times New Roman" w:hAnsi="Times New Roman" w:cs="Times New Roman"/>
          <w:color w:val="000000"/>
          <w:sz w:val="28"/>
          <w:szCs w:val="28"/>
        </w:rPr>
        <w:softHyphen/>
        <w:t>становление дыхания.</w:t>
      </w:r>
    </w:p>
    <w:p w:rsidR="00EF7FFD" w:rsidRPr="002A63E8" w:rsidRDefault="00EF7FFD" w:rsidP="00EF7FFD">
      <w:pPr>
        <w:numPr>
          <w:ilvl w:val="0"/>
          <w:numId w:val="9"/>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Общеразвивающие и специальные подготовительные упражнения.</w:t>
      </w:r>
    </w:p>
    <w:p w:rsidR="00EF7FFD" w:rsidRPr="002A63E8" w:rsidRDefault="00EF7FFD" w:rsidP="00EF7FFD">
      <w:pPr>
        <w:numPr>
          <w:ilvl w:val="0"/>
          <w:numId w:val="9"/>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Прыжковые упражнения: прыжки вверх </w:t>
      </w:r>
      <w:proofErr w:type="gramStart"/>
      <w:r w:rsidRPr="002A63E8">
        <w:rPr>
          <w:rFonts w:ascii="Times New Roman" w:eastAsia="Times New Roman" w:hAnsi="Times New Roman" w:cs="Times New Roman"/>
          <w:color w:val="000000"/>
          <w:sz w:val="28"/>
          <w:szCs w:val="28"/>
        </w:rPr>
        <w:t>со</w:t>
      </w:r>
      <w:proofErr w:type="gramEnd"/>
      <w:r w:rsidRPr="002A63E8">
        <w:rPr>
          <w:rFonts w:ascii="Times New Roman" w:eastAsia="Times New Roman" w:hAnsi="Times New Roman" w:cs="Times New Roman"/>
          <w:color w:val="000000"/>
          <w:sz w:val="28"/>
          <w:szCs w:val="28"/>
        </w:rPr>
        <w:t xml:space="preserve">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Методическое указание.</w:t>
      </w:r>
      <w:r w:rsidRPr="002A63E8">
        <w:rPr>
          <w:rFonts w:ascii="Times New Roman" w:eastAsia="Times New Roman" w:hAnsi="Times New Roman" w:cs="Times New Roman"/>
          <w:color w:val="000000"/>
          <w:sz w:val="28"/>
          <w:szCs w:val="28"/>
        </w:rPr>
        <w:t> Координационная структура некото</w:t>
      </w:r>
      <w:r w:rsidRPr="002A63E8">
        <w:rPr>
          <w:rFonts w:ascii="Times New Roman" w:eastAsia="Times New Roman" w:hAnsi="Times New Roman" w:cs="Times New Roman"/>
          <w:color w:val="000000"/>
          <w:sz w:val="28"/>
          <w:szCs w:val="28"/>
        </w:rPr>
        <w:softHyphen/>
        <w:t>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В основной части</w:t>
      </w:r>
      <w:r w:rsidRPr="002A63E8">
        <w:rPr>
          <w:rFonts w:ascii="Times New Roman" w:eastAsia="Times New Roman" w:hAnsi="Times New Roman" w:cs="Times New Roman"/>
          <w:color w:val="000000"/>
          <w:sz w:val="28"/>
          <w:szCs w:val="28"/>
        </w:rPr>
        <w:t> занятия решаются следующие основ</w:t>
      </w:r>
      <w:r w:rsidRPr="002A63E8">
        <w:rPr>
          <w:rFonts w:ascii="Times New Roman" w:eastAsia="Times New Roman" w:hAnsi="Times New Roman" w:cs="Times New Roman"/>
          <w:color w:val="000000"/>
          <w:sz w:val="28"/>
          <w:szCs w:val="28"/>
        </w:rPr>
        <w:softHyphen/>
        <w:t>ные задачи:</w:t>
      </w:r>
    </w:p>
    <w:p w:rsidR="00EF7FFD" w:rsidRPr="002A63E8" w:rsidRDefault="00EF7FFD" w:rsidP="00EF7FFD">
      <w:pPr>
        <w:numPr>
          <w:ilvl w:val="0"/>
          <w:numId w:val="10"/>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обучение технике и тактике игры, их закрепление и совершенствование;</w:t>
      </w:r>
    </w:p>
    <w:p w:rsidR="00EF7FFD" w:rsidRPr="002A63E8" w:rsidRDefault="00EF7FFD" w:rsidP="00EF7FFD">
      <w:pPr>
        <w:numPr>
          <w:ilvl w:val="0"/>
          <w:numId w:val="10"/>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lastRenderedPageBreak/>
        <w:t>формирование умений применять технико-тактические действия в двусторонней игре;</w:t>
      </w:r>
    </w:p>
    <w:p w:rsidR="00EF7FFD" w:rsidRPr="002A63E8" w:rsidRDefault="00EF7FFD" w:rsidP="00EF7FFD">
      <w:pPr>
        <w:numPr>
          <w:ilvl w:val="0"/>
          <w:numId w:val="10"/>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развитие физических способностей.</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 начале основной части занятия изучается новый учеб</w:t>
      </w:r>
      <w:r w:rsidRPr="002A63E8">
        <w:rPr>
          <w:rFonts w:ascii="Times New Roman" w:eastAsia="Times New Roman" w:hAnsi="Times New Roman" w:cs="Times New Roman"/>
          <w:color w:val="000000"/>
          <w:sz w:val="28"/>
          <w:szCs w:val="28"/>
        </w:rPr>
        <w:softHyphen/>
        <w:t>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Чтобы хорошо и быстро освоить новое, особенно слож</w:t>
      </w:r>
      <w:r w:rsidRPr="002A63E8">
        <w:rPr>
          <w:rFonts w:ascii="Times New Roman" w:eastAsia="Times New Roman" w:hAnsi="Times New Roman" w:cs="Times New Roman"/>
          <w:color w:val="000000"/>
          <w:sz w:val="28"/>
          <w:szCs w:val="28"/>
        </w:rPr>
        <w:softHyphen/>
        <w:t>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Упражнения на совершенствование технических приёмов следует выполнять в парах, во встречных колоннах, с пере</w:t>
      </w:r>
      <w:r w:rsidRPr="002A63E8">
        <w:rPr>
          <w:rFonts w:ascii="Times New Roman" w:eastAsia="Times New Roman" w:hAnsi="Times New Roman" w:cs="Times New Roman"/>
          <w:color w:val="000000"/>
          <w:sz w:val="28"/>
          <w:szCs w:val="28"/>
        </w:rPr>
        <w:softHyphen/>
        <w:t>мещением в противоположную колонну.</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В связи с </w:t>
      </w:r>
      <w:proofErr w:type="gramStart"/>
      <w:r w:rsidRPr="002A63E8">
        <w:rPr>
          <w:rFonts w:ascii="Times New Roman" w:eastAsia="Times New Roman" w:hAnsi="Times New Roman" w:cs="Times New Roman"/>
          <w:color w:val="000000"/>
          <w:sz w:val="28"/>
          <w:szCs w:val="28"/>
        </w:rPr>
        <w:t>тем</w:t>
      </w:r>
      <w:proofErr w:type="gramEnd"/>
      <w:r w:rsidRPr="002A63E8">
        <w:rPr>
          <w:rFonts w:ascii="Times New Roman" w:eastAsia="Times New Roman" w:hAnsi="Times New Roman" w:cs="Times New Roman"/>
          <w:color w:val="000000"/>
          <w:sz w:val="28"/>
          <w:szCs w:val="28"/>
        </w:rPr>
        <w:t xml:space="preserve"> что учащиеся не всегда с удовольствием выполняют некоторые учебные задания, связанные с много</w:t>
      </w:r>
      <w:r w:rsidRPr="002A63E8">
        <w:rPr>
          <w:rFonts w:ascii="Times New Roman" w:eastAsia="Times New Roman" w:hAnsi="Times New Roman" w:cs="Times New Roman"/>
          <w:color w:val="000000"/>
          <w:sz w:val="28"/>
          <w:szCs w:val="28"/>
        </w:rPr>
        <w:softHyphen/>
        <w:t>кратным повторением однообразных двигательных действий, целесообразно организовать их выполнение в игровой и со</w:t>
      </w:r>
      <w:r w:rsidRPr="002A63E8">
        <w:rPr>
          <w:rFonts w:ascii="Times New Roman" w:eastAsia="Times New Roman" w:hAnsi="Times New Roman" w:cs="Times New Roman"/>
          <w:color w:val="000000"/>
          <w:sz w:val="28"/>
          <w:szCs w:val="28"/>
        </w:rPr>
        <w:softHyphen/>
        <w:t>ревновательной форме (подвижные игры, эстафеты, игровые задания, соревнования – кто лучше, точнее, быстрее).</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Занятие рекомендуется заканчивать двусторонней </w:t>
      </w:r>
      <w:proofErr w:type="gramStart"/>
      <w:r w:rsidRPr="002A63E8">
        <w:rPr>
          <w:rFonts w:ascii="Times New Roman" w:eastAsia="Times New Roman" w:hAnsi="Times New Roman" w:cs="Times New Roman"/>
          <w:color w:val="000000"/>
          <w:sz w:val="28"/>
          <w:szCs w:val="28"/>
        </w:rPr>
        <w:t>учебно- тренировочной</w:t>
      </w:r>
      <w:proofErr w:type="gramEnd"/>
      <w:r w:rsidRPr="002A63E8">
        <w:rPr>
          <w:rFonts w:ascii="Times New Roman" w:eastAsia="Times New Roman" w:hAnsi="Times New Roman" w:cs="Times New Roman"/>
          <w:color w:val="000000"/>
          <w:sz w:val="28"/>
          <w:szCs w:val="28"/>
        </w:rPr>
        <w:t xml:space="preserve"> игрой.</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w:t>
      </w:r>
      <w:r w:rsidRPr="002A63E8">
        <w:rPr>
          <w:rFonts w:ascii="Times New Roman" w:eastAsia="Times New Roman" w:hAnsi="Times New Roman" w:cs="Times New Roman"/>
          <w:color w:val="000000"/>
          <w:sz w:val="28"/>
          <w:szCs w:val="28"/>
        </w:rPr>
        <w:softHyphen/>
        <w:t>щихся. При необходимости следует останавливать игру, да</w:t>
      </w:r>
      <w:r w:rsidRPr="002A63E8">
        <w:rPr>
          <w:rFonts w:ascii="Times New Roman" w:eastAsia="Times New Roman" w:hAnsi="Times New Roman" w:cs="Times New Roman"/>
          <w:color w:val="000000"/>
          <w:sz w:val="28"/>
          <w:szCs w:val="28"/>
        </w:rPr>
        <w:softHyphen/>
        <w:t>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В заключительной части</w:t>
      </w:r>
      <w:r w:rsidRPr="002A63E8">
        <w:rPr>
          <w:rFonts w:ascii="Times New Roman" w:eastAsia="Times New Roman" w:hAnsi="Times New Roman" w:cs="Times New Roman"/>
          <w:color w:val="000000"/>
          <w:sz w:val="28"/>
          <w:szCs w:val="28"/>
        </w:rPr>
        <w:t> занятия подводят итоги, отме</w:t>
      </w:r>
      <w:r w:rsidRPr="002A63E8">
        <w:rPr>
          <w:rFonts w:ascii="Times New Roman" w:eastAsia="Times New Roman" w:hAnsi="Times New Roman" w:cs="Times New Roman"/>
          <w:color w:val="000000"/>
          <w:sz w:val="28"/>
          <w:szCs w:val="28"/>
        </w:rPr>
        <w:softHyphen/>
        <w:t>чают положительные моменты и допущенные недочёты, дают задание для самостоятельной работы.</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Для лучшего и более быстрого усвоения материала </w:t>
      </w:r>
      <w:proofErr w:type="gramStart"/>
      <w:r w:rsidRPr="002A63E8">
        <w:rPr>
          <w:rFonts w:ascii="Times New Roman" w:eastAsia="Times New Roman" w:hAnsi="Times New Roman" w:cs="Times New Roman"/>
          <w:color w:val="000000"/>
          <w:sz w:val="28"/>
          <w:szCs w:val="28"/>
        </w:rPr>
        <w:t>зани</w:t>
      </w:r>
      <w:r w:rsidRPr="002A63E8">
        <w:rPr>
          <w:rFonts w:ascii="Times New Roman" w:eastAsia="Times New Roman" w:hAnsi="Times New Roman" w:cs="Times New Roman"/>
          <w:color w:val="000000"/>
          <w:sz w:val="28"/>
          <w:szCs w:val="28"/>
        </w:rPr>
        <w:softHyphen/>
        <w:t>мающимся</w:t>
      </w:r>
      <w:proofErr w:type="gramEnd"/>
      <w:r w:rsidRPr="002A63E8">
        <w:rPr>
          <w:rFonts w:ascii="Times New Roman" w:eastAsia="Times New Roman" w:hAnsi="Times New Roman" w:cs="Times New Roman"/>
          <w:color w:val="000000"/>
          <w:sz w:val="28"/>
          <w:szCs w:val="28"/>
        </w:rPr>
        <w:t xml:space="preserve"> целесообразно давать домашние индивидуальные задания:</w:t>
      </w:r>
    </w:p>
    <w:p w:rsidR="00EF7FFD" w:rsidRPr="002A63E8" w:rsidRDefault="00EF7FFD" w:rsidP="00EF7FFD">
      <w:pPr>
        <w:numPr>
          <w:ilvl w:val="0"/>
          <w:numId w:val="11"/>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по физической подготовке (упражнения для развития силовых, скоростных и скоростно-силовых способностей);</w:t>
      </w:r>
    </w:p>
    <w:p w:rsidR="00EF7FFD" w:rsidRPr="002A63E8" w:rsidRDefault="00EF7FFD" w:rsidP="00EF7FFD">
      <w:pPr>
        <w:numPr>
          <w:ilvl w:val="0"/>
          <w:numId w:val="11"/>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по технической подготовке (упражнения в передачах, подаче, нападающем ударе);</w:t>
      </w:r>
    </w:p>
    <w:p w:rsidR="00EF7FFD" w:rsidRPr="002A63E8" w:rsidRDefault="00EF7FFD" w:rsidP="00EF7FFD">
      <w:pPr>
        <w:numPr>
          <w:ilvl w:val="0"/>
          <w:numId w:val="11"/>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lastRenderedPageBreak/>
        <w:t>по тактической подготовке (изучение тактики по игро</w:t>
      </w:r>
      <w:r w:rsidRPr="002A63E8">
        <w:rPr>
          <w:rFonts w:ascii="Times New Roman" w:eastAsia="Times New Roman" w:hAnsi="Times New Roman" w:cs="Times New Roman"/>
          <w:color w:val="000000"/>
          <w:sz w:val="28"/>
          <w:szCs w:val="28"/>
        </w:rPr>
        <w:softHyphen/>
        <w:t>вым функциям, решение тактических задач).</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Примерное распределение учебного материала по волей</w:t>
      </w:r>
      <w:r w:rsidRPr="002A63E8">
        <w:rPr>
          <w:rFonts w:ascii="Times New Roman" w:eastAsia="Times New Roman" w:hAnsi="Times New Roman" w:cs="Times New Roman"/>
          <w:color w:val="000000"/>
          <w:sz w:val="28"/>
          <w:szCs w:val="28"/>
        </w:rPr>
        <w:softHyphen/>
        <w:t>болу по классам представлено в таблице 2.</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Стойки и перемещения</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Стойка</w:t>
      </w:r>
      <w:r w:rsidRPr="002A63E8">
        <w:rPr>
          <w:rFonts w:ascii="Times New Roman" w:eastAsia="Times New Roman" w:hAnsi="Times New Roman" w:cs="Times New Roman"/>
          <w:color w:val="000000"/>
          <w:sz w:val="28"/>
          <w:szCs w:val="28"/>
        </w:rPr>
        <w:t> волейболиста – поза готовности к перемещению и выходу в исходное положение для выполнения технического приёма (рис. 10).</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Техника выполнения.</w:t>
      </w:r>
      <w:r w:rsidRPr="002A63E8">
        <w:rPr>
          <w:rFonts w:ascii="Times New Roman" w:eastAsia="Times New Roman" w:hAnsi="Times New Roman" w:cs="Times New Roman"/>
          <w:color w:val="000000"/>
          <w:sz w:val="28"/>
          <w:szCs w:val="28"/>
        </w:rPr>
        <w:t> Ноги расставлены на ширине плеч и согнуты в коленных суставах. Одна нога впереди другой или ступни расположены параллельно. Туловище наклонено вперёд. Чем ниже стойка, тем больше наклон туловища вперёд. Руки согнуты в локтевых суставах, кисти на уровне пояса.</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Применение</w:t>
      </w:r>
      <w:r w:rsidRPr="002A63E8">
        <w:rPr>
          <w:rFonts w:ascii="Times New Roman" w:eastAsia="Times New Roman" w:hAnsi="Times New Roman" w:cs="Times New Roman"/>
          <w:color w:val="000000"/>
          <w:sz w:val="28"/>
          <w:szCs w:val="28"/>
        </w:rPr>
        <w:t>: при подготовке к приёму подачи, при приёме и передачах мяча, перед блокированием, при приёме нападающих ударов и страховке.</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Перемещения</w:t>
      </w:r>
      <w:r w:rsidRPr="002A63E8">
        <w:rPr>
          <w:rFonts w:ascii="Times New Roman" w:eastAsia="Times New Roman" w:hAnsi="Times New Roman" w:cs="Times New Roman"/>
          <w:color w:val="000000"/>
          <w:sz w:val="28"/>
          <w:szCs w:val="28"/>
        </w:rPr>
        <w:t> – это действие игрока при выборе места на площадке.</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 Обучение</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 стойке волейболиста:</w:t>
      </w:r>
    </w:p>
    <w:p w:rsidR="00EF7FFD" w:rsidRPr="002A63E8" w:rsidRDefault="00EF7FFD" w:rsidP="00EF7FFD">
      <w:pPr>
        <w:numPr>
          <w:ilvl w:val="0"/>
          <w:numId w:val="12"/>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выпад вправо, влево, шаг вперёд, назад;</w:t>
      </w:r>
    </w:p>
    <w:p w:rsidR="00EF7FFD" w:rsidRPr="002A63E8" w:rsidRDefault="00EF7FFD" w:rsidP="00EF7FFD">
      <w:pPr>
        <w:numPr>
          <w:ilvl w:val="0"/>
          <w:numId w:val="12"/>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приставные шаги вправо, влево от одной боковой линии площадки до другой;</w:t>
      </w:r>
    </w:p>
    <w:p w:rsidR="00EF7FFD" w:rsidRPr="002A63E8" w:rsidRDefault="00EF7FFD" w:rsidP="00EF7FFD">
      <w:pPr>
        <w:numPr>
          <w:ilvl w:val="0"/>
          <w:numId w:val="12"/>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двойной шаг вперёд, назад.</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Методическое указание.</w:t>
      </w:r>
      <w:r w:rsidRPr="002A63E8">
        <w:rPr>
          <w:rFonts w:ascii="Times New Roman" w:eastAsia="Times New Roman" w:hAnsi="Times New Roman" w:cs="Times New Roman"/>
          <w:color w:val="000000"/>
          <w:sz w:val="28"/>
          <w:szCs w:val="28"/>
        </w:rPr>
        <w:t> Руки перед грудью согнуты в локтях и</w:t>
      </w:r>
      <w:r w:rsidRPr="002A63E8">
        <w:rPr>
          <w:rFonts w:ascii="Times New Roman" w:eastAsia="Times New Roman" w:hAnsi="Times New Roman" w:cs="Times New Roman"/>
          <w:color w:val="000000"/>
          <w:sz w:val="28"/>
          <w:szCs w:val="28"/>
        </w:rPr>
        <w:br/>
        <w:t>готовы выполнять действия с мячом.</w:t>
      </w:r>
    </w:p>
    <w:p w:rsidR="00EF7FFD" w:rsidRPr="002A63E8" w:rsidRDefault="00EF7FFD" w:rsidP="00EF7FFD">
      <w:pPr>
        <w:numPr>
          <w:ilvl w:val="0"/>
          <w:numId w:val="13"/>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Скачок вперёд одним шагом в стойку.</w:t>
      </w:r>
    </w:p>
    <w:p w:rsidR="00EF7FFD" w:rsidRPr="002A63E8" w:rsidRDefault="00EF7FFD" w:rsidP="00EF7FFD">
      <w:pPr>
        <w:numPr>
          <w:ilvl w:val="0"/>
          <w:numId w:val="13"/>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Подпрыгнуть, вернуться в стойку волейболиста и выполнить шаг или выпад: а) вперёд; б) в сторону.</w:t>
      </w:r>
    </w:p>
    <w:p w:rsidR="00EF7FFD" w:rsidRPr="002A63E8" w:rsidRDefault="00EF7FFD" w:rsidP="00EF7FFD">
      <w:pPr>
        <w:numPr>
          <w:ilvl w:val="0"/>
          <w:numId w:val="13"/>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 xml:space="preserve">По сигналу (в беге) остановка в стойку и прыжок </w:t>
      </w:r>
      <w:proofErr w:type="gramStart"/>
      <w:r w:rsidRPr="002A63E8">
        <w:rPr>
          <w:rFonts w:ascii="Times New Roman" w:eastAsia="Times New Roman" w:hAnsi="Times New Roman" w:cs="Times New Roman"/>
          <w:color w:val="000000"/>
          <w:sz w:val="28"/>
          <w:szCs w:val="28"/>
        </w:rPr>
        <w:t>в</w:t>
      </w:r>
      <w:proofErr w:type="gramEnd"/>
      <w:r w:rsidRPr="002A63E8">
        <w:rPr>
          <w:rFonts w:ascii="Times New Roman" w:eastAsia="Times New Roman" w:hAnsi="Times New Roman" w:cs="Times New Roman"/>
          <w:color w:val="000000"/>
          <w:sz w:val="28"/>
          <w:szCs w:val="28"/>
        </w:rPr>
        <w:t xml:space="preserve"> вверх </w:t>
      </w:r>
      <w:proofErr w:type="gramStart"/>
      <w:r w:rsidRPr="002A63E8">
        <w:rPr>
          <w:rFonts w:ascii="Times New Roman" w:eastAsia="Times New Roman" w:hAnsi="Times New Roman" w:cs="Times New Roman"/>
          <w:color w:val="000000"/>
          <w:sz w:val="28"/>
          <w:szCs w:val="28"/>
        </w:rPr>
        <w:t>толчком</w:t>
      </w:r>
      <w:proofErr w:type="gramEnd"/>
      <w:r w:rsidRPr="002A63E8">
        <w:rPr>
          <w:rFonts w:ascii="Times New Roman" w:eastAsia="Times New Roman" w:hAnsi="Times New Roman" w:cs="Times New Roman"/>
          <w:color w:val="000000"/>
          <w:sz w:val="28"/>
          <w:szCs w:val="28"/>
        </w:rPr>
        <w:t xml:space="preserve"> двух ног.</w:t>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r w:rsidRPr="00EF7FFD">
        <w:rPr>
          <w:rFonts w:ascii="Arial" w:eastAsia="Times New Roman" w:hAnsi="Arial" w:cs="Arial"/>
          <w:color w:val="000000"/>
          <w:sz w:val="14"/>
          <w:szCs w:val="14"/>
        </w:rPr>
        <w:br/>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r w:rsidRPr="00EF7FFD">
        <w:rPr>
          <w:rFonts w:ascii="Arial" w:eastAsia="Times New Roman" w:hAnsi="Arial" w:cs="Arial"/>
          <w:color w:val="000000"/>
          <w:sz w:val="14"/>
          <w:szCs w:val="14"/>
        </w:rPr>
        <w:br/>
      </w:r>
    </w:p>
    <w:p w:rsidR="00EF7FFD" w:rsidRPr="00EF7FFD" w:rsidRDefault="00EF7FFD" w:rsidP="002A63E8">
      <w:pPr>
        <w:shd w:val="clear" w:color="auto" w:fill="FFFFFF"/>
        <w:spacing w:after="100" w:line="240" w:lineRule="auto"/>
        <w:jc w:val="center"/>
        <w:rPr>
          <w:rFonts w:ascii="Times New Roman" w:eastAsia="Times New Roman" w:hAnsi="Times New Roman" w:cs="Times New Roman"/>
          <w:sz w:val="24"/>
          <w:szCs w:val="24"/>
        </w:rPr>
      </w:pPr>
      <w:r w:rsidRPr="00EF7FFD">
        <w:rPr>
          <w:rFonts w:ascii="Arial" w:eastAsia="Times New Roman" w:hAnsi="Arial" w:cs="Arial"/>
          <w:color w:val="000000"/>
          <w:sz w:val="14"/>
          <w:szCs w:val="14"/>
        </w:rPr>
        <w:lastRenderedPageBreak/>
        <w:br/>
      </w:r>
      <w:r w:rsidRPr="00EF7FFD">
        <w:rPr>
          <w:rFonts w:ascii="Arial" w:eastAsia="Times New Roman" w:hAnsi="Arial" w:cs="Arial"/>
          <w:color w:val="252525"/>
          <w:sz w:val="16"/>
          <w:szCs w:val="16"/>
          <w:shd w:val="clear" w:color="auto" w:fill="FFFFFF"/>
        </w:rPr>
        <w:t> </w:t>
      </w:r>
      <w:r>
        <w:rPr>
          <w:rFonts w:ascii="Times New Roman" w:eastAsia="Times New Roman" w:hAnsi="Times New Roman" w:cs="Times New Roman"/>
          <w:noProof/>
          <w:sz w:val="24"/>
          <w:szCs w:val="24"/>
        </w:rPr>
        <w:drawing>
          <wp:inline distT="0" distB="0" distL="0" distR="0">
            <wp:extent cx="1481480" cy="1819960"/>
            <wp:effectExtent l="190500" t="0" r="175870" b="0"/>
            <wp:docPr id="4" name="Рисунок 4" descr="https://fsd.multiurok.ru/html/2017/12/21/s_5a3bd7b180775/779478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2/21/s_5a3bd7b180775/779478_6.jpeg"/>
                    <pic:cNvPicPr>
                      <a:picLocks noChangeAspect="1" noChangeArrowheads="1"/>
                    </pic:cNvPicPr>
                  </pic:nvPicPr>
                  <pic:blipFill>
                    <a:blip r:embed="rId11" cstate="print"/>
                    <a:srcRect/>
                    <a:stretch>
                      <a:fillRect/>
                    </a:stretch>
                  </pic:blipFill>
                  <pic:spPr bwMode="auto">
                    <a:xfrm rot="16200000">
                      <a:off x="0" y="0"/>
                      <a:ext cx="1482706" cy="1821466"/>
                    </a:xfrm>
                    <a:prstGeom prst="rect">
                      <a:avLst/>
                    </a:prstGeom>
                    <a:noFill/>
                    <a:ln w="9525">
                      <a:noFill/>
                      <a:miter lim="800000"/>
                      <a:headEnd/>
                      <a:tailEnd/>
                    </a:ln>
                  </pic:spPr>
                </pic:pic>
              </a:graphicData>
            </a:graphic>
          </wp:inline>
        </w:drawing>
      </w:r>
      <w:r w:rsidRPr="00445B91">
        <w:rPr>
          <w:rFonts w:ascii="Arial" w:eastAsia="Times New Roman" w:hAnsi="Arial" w:cs="Arial"/>
          <w:color w:val="252525"/>
          <w:sz w:val="24"/>
          <w:szCs w:val="24"/>
          <w:shd w:val="clear" w:color="auto" w:fill="FFFFFF"/>
        </w:rPr>
        <w:t>рис 10</w:t>
      </w:r>
      <w:r w:rsidR="002A63E8">
        <w:rPr>
          <w:rFonts w:ascii="Times New Roman" w:eastAsia="Times New Roman" w:hAnsi="Times New Roman" w:cs="Times New Roman"/>
          <w:noProof/>
          <w:sz w:val="24"/>
          <w:szCs w:val="24"/>
        </w:rPr>
        <w:drawing>
          <wp:inline distT="0" distB="0" distL="0" distR="0">
            <wp:extent cx="1510601" cy="1584548"/>
            <wp:effectExtent l="57150" t="0" r="32449" b="0"/>
            <wp:docPr id="12" name="Рисунок 2" descr="https://fsd.multiurok.ru/html/2017/12/21/s_5a3bd7b180775/779478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21/s_5a3bd7b180775/779478_4.jpeg"/>
                    <pic:cNvPicPr>
                      <a:picLocks noChangeAspect="1" noChangeArrowheads="1"/>
                    </pic:cNvPicPr>
                  </pic:nvPicPr>
                  <pic:blipFill>
                    <a:blip r:embed="rId12" cstate="print"/>
                    <a:srcRect/>
                    <a:stretch>
                      <a:fillRect/>
                    </a:stretch>
                  </pic:blipFill>
                  <pic:spPr bwMode="auto">
                    <a:xfrm rot="16200000" flipV="1">
                      <a:off x="0" y="0"/>
                      <a:ext cx="1520287" cy="1594708"/>
                    </a:xfrm>
                    <a:prstGeom prst="rect">
                      <a:avLst/>
                    </a:prstGeom>
                    <a:noFill/>
                    <a:ln w="9525">
                      <a:noFill/>
                      <a:miter lim="800000"/>
                      <a:headEnd/>
                      <a:tailEnd/>
                    </a:ln>
                  </pic:spPr>
                </pic:pic>
              </a:graphicData>
            </a:graphic>
          </wp:inline>
        </w:drawing>
      </w:r>
      <w:r w:rsidR="002A63E8">
        <w:rPr>
          <w:rFonts w:ascii="Times New Roman" w:eastAsia="Times New Roman" w:hAnsi="Times New Roman" w:cs="Times New Roman"/>
          <w:noProof/>
          <w:sz w:val="24"/>
          <w:szCs w:val="24"/>
        </w:rPr>
        <w:drawing>
          <wp:inline distT="0" distB="0" distL="0" distR="0">
            <wp:extent cx="1828890" cy="1344660"/>
            <wp:effectExtent l="0" t="323850" r="0" b="274590"/>
            <wp:docPr id="11" name="Рисунок 3" descr="https://fsd.multiurok.ru/html/2017/12/21/s_5a3bd7b180775/779478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2/21/s_5a3bd7b180775/779478_5.jpeg"/>
                    <pic:cNvPicPr>
                      <a:picLocks noChangeAspect="1" noChangeArrowheads="1"/>
                    </pic:cNvPicPr>
                  </pic:nvPicPr>
                  <pic:blipFill>
                    <a:blip r:embed="rId13" cstate="print"/>
                    <a:srcRect/>
                    <a:stretch>
                      <a:fillRect/>
                    </a:stretch>
                  </pic:blipFill>
                  <pic:spPr bwMode="auto">
                    <a:xfrm rot="16200000">
                      <a:off x="0" y="0"/>
                      <a:ext cx="1829212" cy="1344897"/>
                    </a:xfrm>
                    <a:prstGeom prst="rect">
                      <a:avLst/>
                    </a:prstGeom>
                    <a:noFill/>
                    <a:ln w="9525">
                      <a:noFill/>
                      <a:miter lim="800000"/>
                      <a:headEnd/>
                      <a:tailEnd/>
                    </a:ln>
                    <a:scene3d>
                      <a:camera prst="orthographicFront">
                        <a:rot lat="21299999" lon="0" rev="300000"/>
                      </a:camera>
                      <a:lightRig rig="threePt" dir="t"/>
                    </a:scene3d>
                  </pic:spPr>
                </pic:pic>
              </a:graphicData>
            </a:graphic>
          </wp:inline>
        </w:drawing>
      </w:r>
    </w:p>
    <w:p w:rsidR="00EF7FFD" w:rsidRPr="002A63E8" w:rsidRDefault="00EF7FFD" w:rsidP="00EF7FFD">
      <w:pPr>
        <w:numPr>
          <w:ilvl w:val="0"/>
          <w:numId w:val="14"/>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В стойке перемещения по сигналу в стороны, вперёд, назад.</w:t>
      </w:r>
    </w:p>
    <w:p w:rsidR="00EF7FFD" w:rsidRPr="002A63E8" w:rsidRDefault="00EF7FFD" w:rsidP="00EF7FFD">
      <w:pPr>
        <w:numPr>
          <w:ilvl w:val="0"/>
          <w:numId w:val="14"/>
        </w:num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color w:val="000000"/>
          <w:sz w:val="28"/>
          <w:szCs w:val="28"/>
        </w:rPr>
        <w:t>Эстафеты с перемещениями различными способами, с выполнением различных заданий.</w:t>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2A63E8" w:rsidRDefault="002A63E8" w:rsidP="00EF7FFD">
      <w:pPr>
        <w:shd w:val="clear" w:color="auto" w:fill="FFFFFF"/>
        <w:spacing w:after="100" w:line="240" w:lineRule="auto"/>
        <w:rPr>
          <w:rFonts w:ascii="Times New Roman" w:eastAsia="Times New Roman" w:hAnsi="Times New Roman" w:cs="Times New Roman"/>
          <w:b/>
          <w:bCs/>
          <w:color w:val="000000"/>
          <w:sz w:val="28"/>
          <w:szCs w:val="28"/>
        </w:rPr>
      </w:pP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b/>
          <w:bCs/>
          <w:color w:val="000000"/>
          <w:sz w:val="28"/>
          <w:szCs w:val="28"/>
        </w:rPr>
        <w:t>Передача мяча сверху двумя руками ввер</w:t>
      </w:r>
      <w:proofErr w:type="gramStart"/>
      <w:r w:rsidRPr="002A63E8">
        <w:rPr>
          <w:rFonts w:ascii="Times New Roman" w:eastAsia="Times New Roman" w:hAnsi="Times New Roman" w:cs="Times New Roman"/>
          <w:b/>
          <w:bCs/>
          <w:color w:val="000000"/>
          <w:sz w:val="28"/>
          <w:szCs w:val="28"/>
        </w:rPr>
        <w:t>х-</w:t>
      </w:r>
      <w:proofErr w:type="gramEnd"/>
      <w:r w:rsidRPr="002A63E8">
        <w:rPr>
          <w:rFonts w:ascii="Times New Roman" w:eastAsia="Times New Roman" w:hAnsi="Times New Roman" w:cs="Times New Roman"/>
          <w:b/>
          <w:bCs/>
          <w:color w:val="000000"/>
          <w:sz w:val="28"/>
          <w:szCs w:val="28"/>
        </w:rPr>
        <w:t xml:space="preserve"> вперед</w:t>
      </w:r>
      <w:r w:rsidRPr="002A63E8">
        <w:rPr>
          <w:rFonts w:ascii="Times New Roman" w:eastAsia="Times New Roman" w:hAnsi="Times New Roman" w:cs="Times New Roman"/>
          <w:b/>
          <w:bCs/>
          <w:color w:val="000000"/>
          <w:sz w:val="28"/>
          <w:szCs w:val="28"/>
        </w:rPr>
        <w:br/>
        <w:t>(в опорном положении)</w:t>
      </w:r>
    </w:p>
    <w:p w:rsidR="00EF7FFD" w:rsidRPr="002A63E8"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2A63E8">
        <w:rPr>
          <w:rFonts w:ascii="Times New Roman" w:eastAsia="Times New Roman" w:hAnsi="Times New Roman" w:cs="Times New Roman"/>
          <w:i/>
          <w:iCs/>
          <w:color w:val="000000"/>
          <w:sz w:val="28"/>
          <w:szCs w:val="28"/>
        </w:rPr>
        <w:t>Техника выполнения.</w:t>
      </w:r>
      <w:r w:rsidRPr="002A63E8">
        <w:rPr>
          <w:rFonts w:ascii="Times New Roman" w:eastAsia="Times New Roman" w:hAnsi="Times New Roman" w:cs="Times New Roman"/>
          <w:color w:val="000000"/>
          <w:sz w:val="28"/>
          <w:szCs w:val="28"/>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w:t>
      </w:r>
      <w:r w:rsidR="002A63E8">
        <w:rPr>
          <w:rFonts w:ascii="Times New Roman" w:eastAsia="Times New Roman" w:hAnsi="Times New Roman" w:cs="Times New Roman"/>
          <w:color w:val="000000"/>
          <w:sz w:val="28"/>
          <w:szCs w:val="28"/>
        </w:rPr>
        <w:t xml:space="preserve"> </w:t>
      </w:r>
      <w:r w:rsidRPr="002A63E8">
        <w:rPr>
          <w:rFonts w:ascii="Times New Roman" w:eastAsia="Times New Roman" w:hAnsi="Times New Roman" w:cs="Times New Roman"/>
          <w:color w:val="000000"/>
          <w:sz w:val="28"/>
          <w:szCs w:val="28"/>
        </w:rPr>
        <w:t xml:space="preserve">перед лицом так, чтобы большие пальцы находились на уровне бровей и были отведены в сторону. Указательные и большие пальцы обеих рук образуют треугольник (рис. 11, 13). Пальцы напряжены и слегка согнуты. Встреча рук с мячом осуществляется вверху над лицом. При передаче руки и </w:t>
      </w:r>
      <w:r w:rsidRPr="002A63E8">
        <w:rPr>
          <w:rFonts w:ascii="Times New Roman" w:eastAsia="Times New Roman" w:hAnsi="Times New Roman" w:cs="Times New Roman"/>
          <w:color w:val="000000"/>
          <w:sz w:val="28"/>
          <w:szCs w:val="28"/>
        </w:rPr>
        <w:lastRenderedPageBreak/>
        <w:t xml:space="preserve">ноги выпрямляются, и мячу </w:t>
      </w:r>
      <w:r w:rsidR="00A9471E" w:rsidRPr="00A9471E">
        <w:rPr>
          <w:rFonts w:ascii="Times New Roman" w:eastAsia="Times New Roman" w:hAnsi="Times New Roman" w:cs="Times New Roman"/>
          <w:noProof/>
          <w:color w:val="000000"/>
          <w:sz w:val="28"/>
          <w:szCs w:val="28"/>
        </w:rPr>
        <w:drawing>
          <wp:inline distT="0" distB="0" distL="0" distR="0">
            <wp:extent cx="3534049" cy="2921000"/>
            <wp:effectExtent l="0" t="304800" r="0" b="279400"/>
            <wp:docPr id="14" name="Рисунок 5" descr="https://fsd.multiurok.ru/html/2017/12/21/s_5a3bd7b180775/779478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2/21/s_5a3bd7b180775/779478_7.jpeg"/>
                    <pic:cNvPicPr>
                      <a:picLocks noChangeAspect="1" noChangeArrowheads="1"/>
                    </pic:cNvPicPr>
                  </pic:nvPicPr>
                  <pic:blipFill>
                    <a:blip r:embed="rId14" cstate="print"/>
                    <a:srcRect/>
                    <a:stretch>
                      <a:fillRect/>
                    </a:stretch>
                  </pic:blipFill>
                  <pic:spPr bwMode="auto">
                    <a:xfrm rot="16200000">
                      <a:off x="0" y="0"/>
                      <a:ext cx="3534049" cy="2921000"/>
                    </a:xfrm>
                    <a:prstGeom prst="rect">
                      <a:avLst/>
                    </a:prstGeom>
                    <a:noFill/>
                    <a:ln w="9525">
                      <a:noFill/>
                      <a:miter lim="800000"/>
                      <a:headEnd/>
                      <a:tailEnd/>
                    </a:ln>
                  </pic:spPr>
                </pic:pic>
              </a:graphicData>
            </a:graphic>
          </wp:inline>
        </w:drawing>
      </w:r>
      <w:r w:rsidR="00A9471E" w:rsidRPr="00A9471E">
        <w:rPr>
          <w:rFonts w:ascii="Times New Roman" w:eastAsia="Times New Roman" w:hAnsi="Times New Roman" w:cs="Times New Roman"/>
          <w:color w:val="000000"/>
          <w:sz w:val="28"/>
          <w:szCs w:val="28"/>
        </w:rPr>
        <w:t xml:space="preserve"> </w:t>
      </w:r>
      <w:r w:rsidRPr="002A63E8">
        <w:rPr>
          <w:rFonts w:ascii="Times New Roman" w:eastAsia="Times New Roman" w:hAnsi="Times New Roman" w:cs="Times New Roman"/>
          <w:color w:val="000000"/>
          <w:sz w:val="28"/>
          <w:szCs w:val="28"/>
        </w:rPr>
        <w:t xml:space="preserve">(мягким ударом кистями) придаётся нужное </w:t>
      </w:r>
      <w:r w:rsidR="002A63E8">
        <w:rPr>
          <w:rFonts w:ascii="Times New Roman" w:eastAsia="Times New Roman" w:hAnsi="Times New Roman" w:cs="Times New Roman"/>
          <w:color w:val="000000"/>
          <w:sz w:val="28"/>
          <w:szCs w:val="28"/>
        </w:rPr>
        <w:t>н</w:t>
      </w:r>
      <w:r w:rsidR="002A63E8" w:rsidRPr="002A63E8">
        <w:rPr>
          <w:rFonts w:ascii="Times New Roman" w:eastAsia="Times New Roman" w:hAnsi="Times New Roman" w:cs="Times New Roman"/>
          <w:color w:val="000000"/>
          <w:sz w:val="28"/>
          <w:szCs w:val="28"/>
        </w:rPr>
        <w:t xml:space="preserve">аправление. Руки сопровождают полёт мяча и после передачи почти </w:t>
      </w:r>
      <w:r w:rsidRPr="002A63E8">
        <w:rPr>
          <w:rFonts w:ascii="Times New Roman" w:eastAsia="Times New Roman" w:hAnsi="Times New Roman" w:cs="Times New Roman"/>
          <w:color w:val="000000"/>
          <w:sz w:val="28"/>
          <w:szCs w:val="28"/>
        </w:rPr>
        <w:t>полностью выпрямляются</w:t>
      </w:r>
    </w:p>
    <w:p w:rsidR="00EF7FFD" w:rsidRPr="00A9471E" w:rsidRDefault="00EF7FFD" w:rsidP="00EF7FFD">
      <w:pPr>
        <w:shd w:val="clear" w:color="auto" w:fill="FFFFFF"/>
        <w:spacing w:after="100" w:line="240" w:lineRule="auto"/>
        <w:jc w:val="center"/>
        <w:rPr>
          <w:rFonts w:ascii="Times New Roman" w:eastAsia="Times New Roman" w:hAnsi="Times New Roman" w:cs="Times New Roman"/>
          <w:color w:val="000000"/>
          <w:sz w:val="24"/>
          <w:szCs w:val="24"/>
        </w:rPr>
      </w:pPr>
      <w:r w:rsidRPr="00A9471E">
        <w:rPr>
          <w:rFonts w:ascii="Times New Roman" w:eastAsia="Times New Roman" w:hAnsi="Times New Roman" w:cs="Times New Roman"/>
          <w:color w:val="000000"/>
          <w:sz w:val="24"/>
          <w:szCs w:val="24"/>
        </w:rPr>
        <w:t>(рис. 12, 14). </w:t>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A9471E" w:rsidRDefault="00EF7FFD" w:rsidP="00EF7FFD">
      <w:pPr>
        <w:shd w:val="clear" w:color="auto" w:fill="FFFFFF"/>
        <w:spacing w:after="100" w:line="240" w:lineRule="auto"/>
        <w:rPr>
          <w:rFonts w:ascii="Times New Roman" w:eastAsia="Times New Roman" w:hAnsi="Times New Roman" w:cs="Times New Roman"/>
          <w:color w:val="000000"/>
          <w:sz w:val="28"/>
          <w:szCs w:val="28"/>
        </w:rPr>
      </w:pPr>
    </w:p>
    <w:p w:rsidR="00EF7FFD" w:rsidRPr="00A9471E"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Применение</w:t>
      </w:r>
      <w:r w:rsidRPr="00A9471E">
        <w:rPr>
          <w:rFonts w:ascii="Times New Roman" w:eastAsia="Times New Roman" w:hAnsi="Times New Roman" w:cs="Times New Roman"/>
          <w:color w:val="000000"/>
          <w:sz w:val="28"/>
          <w:szCs w:val="28"/>
        </w:rPr>
        <w:t>: при приёме подач, передачах для нападающего удара и перебивании мяча через сетку.</w:t>
      </w:r>
    </w:p>
    <w:p w:rsidR="00EF7FFD" w:rsidRPr="00445B91" w:rsidRDefault="00EF7FFD" w:rsidP="00445B91">
      <w:pPr>
        <w:shd w:val="clear" w:color="auto" w:fill="FFFFFF"/>
        <w:spacing w:after="100" w:line="240" w:lineRule="auto"/>
        <w:jc w:val="center"/>
        <w:rPr>
          <w:rFonts w:ascii="Times New Roman" w:eastAsia="Times New Roman" w:hAnsi="Times New Roman" w:cs="Times New Roman"/>
          <w:b/>
          <w:color w:val="000000"/>
          <w:sz w:val="28"/>
          <w:szCs w:val="28"/>
        </w:rPr>
      </w:pPr>
      <w:r w:rsidRPr="00445B91">
        <w:rPr>
          <w:rFonts w:ascii="Times New Roman" w:eastAsia="Times New Roman" w:hAnsi="Times New Roman" w:cs="Times New Roman"/>
          <w:b/>
          <w:color w:val="000000"/>
          <w:sz w:val="28"/>
          <w:szCs w:val="28"/>
        </w:rPr>
        <w:t>Обучение</w:t>
      </w:r>
    </w:p>
    <w:p w:rsidR="00EF7FFD" w:rsidRPr="00A9471E" w:rsidRDefault="00EF7FFD" w:rsidP="00EF7FFD">
      <w:pPr>
        <w:numPr>
          <w:ilvl w:val="1"/>
          <w:numId w:val="1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перехода из стойки волейболиста в исходное положение для приёма и передачи мяча.</w:t>
      </w:r>
    </w:p>
    <w:p w:rsidR="00EF7FFD" w:rsidRPr="00A9471E" w:rsidRDefault="00EF7FFD" w:rsidP="00EF7FFD">
      <w:pPr>
        <w:numPr>
          <w:ilvl w:val="1"/>
          <w:numId w:val="1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передачи мяча двумя руками сверху на месте и после перемещения.</w:t>
      </w:r>
    </w:p>
    <w:p w:rsidR="00EF7FFD" w:rsidRPr="00A9471E" w:rsidRDefault="00EF7FFD" w:rsidP="00EF7FFD">
      <w:pPr>
        <w:numPr>
          <w:ilvl w:val="1"/>
          <w:numId w:val="1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w:t>
      </w:r>
      <w:proofErr w:type="gramStart"/>
      <w:r w:rsidRPr="00A9471E">
        <w:rPr>
          <w:rFonts w:ascii="Times New Roman" w:eastAsia="Times New Roman" w:hAnsi="Times New Roman" w:cs="Times New Roman"/>
          <w:color w:val="000000"/>
          <w:sz w:val="28"/>
          <w:szCs w:val="28"/>
        </w:rPr>
        <w:t>у-</w:t>
      </w:r>
      <w:proofErr w:type="gramEnd"/>
      <w:r w:rsidRPr="00A9471E">
        <w:rPr>
          <w:rFonts w:ascii="Times New Roman" w:eastAsia="Times New Roman" w:hAnsi="Times New Roman" w:cs="Times New Roman"/>
          <w:color w:val="000000"/>
          <w:sz w:val="28"/>
          <w:szCs w:val="28"/>
        </w:rPr>
        <w:t xml:space="preserve"> сверху. Мяч поднимается с пола в исходное положение над лицом</w:t>
      </w:r>
    </w:p>
    <w:p w:rsidR="00EF7FFD" w:rsidRPr="00A9471E" w:rsidRDefault="00EF7FFD" w:rsidP="00EF7FFD">
      <w:pPr>
        <w:numPr>
          <w:ilvl w:val="1"/>
          <w:numId w:val="1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EF7FFD" w:rsidRPr="00A9471E" w:rsidRDefault="00EF7FFD" w:rsidP="00EF7FFD">
      <w:pPr>
        <w:numPr>
          <w:ilvl w:val="1"/>
          <w:numId w:val="1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EF7FFD" w:rsidRPr="00A9471E" w:rsidRDefault="00EF7FFD" w:rsidP="00EF7FFD">
      <w:pPr>
        <w:numPr>
          <w:ilvl w:val="1"/>
          <w:numId w:val="1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Один из партнёров набрасывает мяч другому, который передаёт мяч сверху двумя руками.</w:t>
      </w:r>
    </w:p>
    <w:p w:rsidR="00EF7FFD" w:rsidRPr="00A9471E" w:rsidRDefault="00EF7FFD" w:rsidP="00EF7FFD">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Методическое указание.</w:t>
      </w:r>
      <w:r w:rsidRPr="00A9471E">
        <w:rPr>
          <w:rFonts w:ascii="Times New Roman" w:eastAsia="Times New Roman" w:hAnsi="Times New Roman" w:cs="Times New Roman"/>
          <w:color w:val="000000"/>
          <w:sz w:val="28"/>
          <w:szCs w:val="28"/>
        </w:rPr>
        <w:t xml:space="preserve"> После 5-7 передач </w:t>
      </w:r>
      <w:proofErr w:type="gramStart"/>
      <w:r w:rsidRPr="00A9471E">
        <w:rPr>
          <w:rFonts w:ascii="Times New Roman" w:eastAsia="Times New Roman" w:hAnsi="Times New Roman" w:cs="Times New Roman"/>
          <w:color w:val="000000"/>
          <w:sz w:val="28"/>
          <w:szCs w:val="28"/>
        </w:rPr>
        <w:t>занимающиеся</w:t>
      </w:r>
      <w:proofErr w:type="gramEnd"/>
      <w:r w:rsidRPr="00A9471E">
        <w:rPr>
          <w:rFonts w:ascii="Times New Roman" w:eastAsia="Times New Roman" w:hAnsi="Times New Roman" w:cs="Times New Roman"/>
          <w:color w:val="000000"/>
          <w:sz w:val="28"/>
          <w:szCs w:val="28"/>
        </w:rPr>
        <w:t xml:space="preserve"> меняются ролями.</w:t>
      </w:r>
    </w:p>
    <w:p w:rsidR="00EF7FFD" w:rsidRPr="00A9471E" w:rsidRDefault="00EF7FFD" w:rsidP="00EF7FFD">
      <w:pPr>
        <w:numPr>
          <w:ilvl w:val="1"/>
          <w:numId w:val="1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Передачи мяча над собой на месте, в движении (приставными шагами, лицом вперёд, спиной вперёд), с изменением высоты полёта мяча.</w:t>
      </w:r>
    </w:p>
    <w:p w:rsidR="00EF7FFD" w:rsidRPr="00A9471E" w:rsidRDefault="00EF7FFD" w:rsidP="00EF7FFD">
      <w:pPr>
        <w:numPr>
          <w:ilvl w:val="1"/>
          <w:numId w:val="1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Две – три передачи мяча над собой и передача партнёру.</w:t>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A9471E" w:rsidRPr="00A9471E" w:rsidRDefault="00A9471E" w:rsidP="00A9471E">
      <w:pPr>
        <w:shd w:val="clear" w:color="auto" w:fill="FFFFFF"/>
        <w:spacing w:after="100" w:line="240" w:lineRule="auto"/>
        <w:rPr>
          <w:rFonts w:ascii="Arial" w:eastAsia="Times New Roman" w:hAnsi="Arial" w:cs="Arial"/>
          <w:color w:val="000000"/>
          <w:sz w:val="24"/>
          <w:szCs w:val="24"/>
        </w:rPr>
      </w:pPr>
      <w:r w:rsidRPr="00A9471E">
        <w:rPr>
          <w:rFonts w:ascii="Arial" w:eastAsia="Times New Roman" w:hAnsi="Arial" w:cs="Arial"/>
          <w:noProof/>
          <w:color w:val="000000"/>
          <w:sz w:val="14"/>
          <w:szCs w:val="14"/>
        </w:rPr>
        <w:drawing>
          <wp:inline distT="0" distB="0" distL="0" distR="0">
            <wp:extent cx="1562100" cy="1816100"/>
            <wp:effectExtent l="152400" t="0" r="133350" b="0"/>
            <wp:docPr id="15" name="Рисунок 6" descr="https://fsd.multiurok.ru/html/2017/12/21/s_5a3bd7b180775/779478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2/21/s_5a3bd7b180775/779478_8.jpeg"/>
                    <pic:cNvPicPr>
                      <a:picLocks noChangeAspect="1" noChangeArrowheads="1"/>
                    </pic:cNvPicPr>
                  </pic:nvPicPr>
                  <pic:blipFill>
                    <a:blip r:embed="rId15" cstate="print"/>
                    <a:srcRect/>
                    <a:stretch>
                      <a:fillRect/>
                    </a:stretch>
                  </pic:blipFill>
                  <pic:spPr bwMode="auto">
                    <a:xfrm rot="16200000">
                      <a:off x="0" y="0"/>
                      <a:ext cx="1562100" cy="1816100"/>
                    </a:xfrm>
                    <a:prstGeom prst="rect">
                      <a:avLst/>
                    </a:prstGeom>
                    <a:noFill/>
                    <a:ln w="9525">
                      <a:noFill/>
                      <a:miter lim="800000"/>
                      <a:headEnd/>
                      <a:tailEnd/>
                    </a:ln>
                  </pic:spPr>
                </pic:pic>
              </a:graphicData>
            </a:graphic>
          </wp:inline>
        </w:drawing>
      </w:r>
      <w:r w:rsidRPr="00A9471E">
        <w:rPr>
          <w:rFonts w:ascii="Arial" w:eastAsia="Times New Roman" w:hAnsi="Arial" w:cs="Arial"/>
          <w:color w:val="000000"/>
          <w:sz w:val="14"/>
          <w:szCs w:val="14"/>
        </w:rPr>
        <w:t xml:space="preserve"> </w:t>
      </w:r>
      <w:r w:rsidRPr="00A9471E">
        <w:rPr>
          <w:rFonts w:ascii="Arial" w:eastAsia="Times New Roman" w:hAnsi="Arial" w:cs="Arial"/>
          <w:color w:val="000000"/>
          <w:sz w:val="24"/>
          <w:szCs w:val="24"/>
        </w:rPr>
        <w:t>Рис. 17</w:t>
      </w:r>
    </w:p>
    <w:p w:rsidR="00A9471E" w:rsidRPr="00A9471E" w:rsidRDefault="00A9471E" w:rsidP="00A9471E">
      <w:pPr>
        <w:numPr>
          <w:ilvl w:val="2"/>
          <w:numId w:val="17"/>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Передачи мяча в парах с варьированием расстояния и траектории.</w:t>
      </w:r>
    </w:p>
    <w:p w:rsidR="00A9471E" w:rsidRPr="00A9471E" w:rsidRDefault="00A9471E" w:rsidP="00A9471E">
      <w:pPr>
        <w:numPr>
          <w:ilvl w:val="2"/>
          <w:numId w:val="17"/>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Методическое указание.</w:t>
      </w:r>
      <w:r w:rsidRPr="00A9471E">
        <w:rPr>
          <w:rFonts w:ascii="Times New Roman" w:eastAsia="Times New Roman" w:hAnsi="Times New Roman" w:cs="Times New Roman"/>
          <w:color w:val="000000"/>
          <w:sz w:val="28"/>
          <w:szCs w:val="28"/>
        </w:rPr>
        <w:t xml:space="preserve"> Упражнения 10-12 можно проводить в </w:t>
      </w:r>
      <w:proofErr w:type="gramStart"/>
      <w:r w:rsidRPr="00A9471E">
        <w:rPr>
          <w:rFonts w:ascii="Times New Roman" w:eastAsia="Times New Roman" w:hAnsi="Times New Roman" w:cs="Times New Roman"/>
          <w:color w:val="000000"/>
          <w:sz w:val="28"/>
          <w:szCs w:val="28"/>
        </w:rPr>
        <w:t>форме</w:t>
      </w:r>
      <w:proofErr w:type="gramEnd"/>
      <w:r w:rsidRPr="00A9471E">
        <w:rPr>
          <w:rFonts w:ascii="Times New Roman" w:eastAsia="Times New Roman" w:hAnsi="Times New Roman" w:cs="Times New Roman"/>
          <w:color w:val="000000"/>
          <w:sz w:val="28"/>
          <w:szCs w:val="28"/>
        </w:rPr>
        <w:t xml:space="preserve"> соревнования: </w:t>
      </w:r>
      <w:proofErr w:type="gramStart"/>
      <w:r w:rsidRPr="00A9471E">
        <w:rPr>
          <w:rFonts w:ascii="Times New Roman" w:eastAsia="Times New Roman" w:hAnsi="Times New Roman" w:cs="Times New Roman"/>
          <w:color w:val="000000"/>
          <w:sz w:val="28"/>
          <w:szCs w:val="28"/>
        </w:rPr>
        <w:t>какая</w:t>
      </w:r>
      <w:proofErr w:type="gramEnd"/>
      <w:r w:rsidRPr="00A9471E">
        <w:rPr>
          <w:rFonts w:ascii="Times New Roman" w:eastAsia="Times New Roman" w:hAnsi="Times New Roman" w:cs="Times New Roman"/>
          <w:color w:val="000000"/>
          <w:sz w:val="28"/>
          <w:szCs w:val="28"/>
        </w:rPr>
        <w:t xml:space="preserve"> из троек выполнит больше передач, не допустив при этом потери мяча.</w:t>
      </w:r>
    </w:p>
    <w:p w:rsidR="00A9471E" w:rsidRPr="00A9471E" w:rsidRDefault="00A9471E" w:rsidP="00A9471E">
      <w:pPr>
        <w:numPr>
          <w:ilvl w:val="2"/>
          <w:numId w:val="1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Передачи мяча в тройках. Расположение игроков в треугольнике: зоны 6-3-4, 6-2-3, 6-2-4; 5-3-4, 5-2-3, 5-2-4; 1-3-2, 1-4-3, 1-4-2.</w:t>
      </w:r>
    </w:p>
    <w:p w:rsidR="00A9471E" w:rsidRPr="00A9471E" w:rsidRDefault="00A9471E" w:rsidP="00A9471E">
      <w:pPr>
        <w:numPr>
          <w:ilvl w:val="2"/>
          <w:numId w:val="1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Передача в парах, передвигаясь приставными шагами по длине игровой площадки.</w:t>
      </w:r>
    </w:p>
    <w:p w:rsidR="00A9471E" w:rsidRPr="00A9471E" w:rsidRDefault="00A9471E" w:rsidP="00A9471E">
      <w:pPr>
        <w:numPr>
          <w:ilvl w:val="2"/>
          <w:numId w:val="1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Передача мяча через сетку.</w:t>
      </w:r>
    </w:p>
    <w:p w:rsidR="00A9471E" w:rsidRPr="00A9471E" w:rsidRDefault="00A9471E" w:rsidP="00A9471E">
      <w:pPr>
        <w:numPr>
          <w:ilvl w:val="2"/>
          <w:numId w:val="1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Передачи мяча на точность: в мишени, расположенные на стене, на игровой площадке (гимнастические обручи и др.).</w:t>
      </w:r>
    </w:p>
    <w:p w:rsidR="00A9471E" w:rsidRPr="00A9471E" w:rsidRDefault="00A9471E" w:rsidP="00A9471E">
      <w:pPr>
        <w:numPr>
          <w:ilvl w:val="2"/>
          <w:numId w:val="1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Подвижные игры с верхней передачей мяча: «Эстафета у стены», «Мяч в воздухе», «Мяч над сеткой», «Вызов номеров» и др.</w:t>
      </w:r>
    </w:p>
    <w:p w:rsidR="00A9471E" w:rsidRPr="00A9471E" w:rsidRDefault="00A9471E" w:rsidP="00A9471E">
      <w:pPr>
        <w:shd w:val="clear" w:color="auto" w:fill="FFFFFF"/>
        <w:spacing w:after="100" w:line="240" w:lineRule="auto"/>
        <w:rPr>
          <w:rFonts w:ascii="Times New Roman" w:eastAsia="Times New Roman" w:hAnsi="Times New Roman" w:cs="Times New Roman"/>
          <w:b/>
          <w:color w:val="000000"/>
          <w:sz w:val="28"/>
          <w:szCs w:val="28"/>
          <w:u w:val="single"/>
        </w:rPr>
      </w:pPr>
      <w:r w:rsidRPr="00A9471E">
        <w:rPr>
          <w:rFonts w:ascii="Times New Roman" w:eastAsia="Times New Roman" w:hAnsi="Times New Roman" w:cs="Times New Roman"/>
          <w:b/>
          <w:color w:val="000000"/>
          <w:sz w:val="28"/>
          <w:szCs w:val="28"/>
          <w:u w:val="single"/>
        </w:rPr>
        <w:t>Ошибки:</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Прием мяча снизу двумя руками</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Техника выполнения. В исходном положении ноги согнуты в коленных суставах, туловище незначительно наклонено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Прием мяча перпендикулярно траектории полёта мяча. Приём мяча осуществляется на нижнюю часть предплечий или кисти с одновременным разгибанием ног и туловища вперёд – вверх. Прямые руки поднимаются до уровня груди (рис. 21, 22, 23, 24).</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r w:rsidRPr="00A9471E">
        <w:rPr>
          <w:rFonts w:ascii="Arial" w:eastAsia="Times New Roman" w:hAnsi="Arial" w:cs="Arial"/>
          <w:color w:val="000000"/>
          <w:sz w:val="14"/>
          <w:szCs w:val="14"/>
        </w:rPr>
        <w:br/>
      </w:r>
      <w:r>
        <w:rPr>
          <w:rFonts w:ascii="Arial" w:eastAsia="Times New Roman" w:hAnsi="Arial" w:cs="Arial"/>
          <w:noProof/>
          <w:color w:val="000000"/>
          <w:sz w:val="14"/>
          <w:szCs w:val="14"/>
        </w:rPr>
        <w:drawing>
          <wp:inline distT="0" distB="0" distL="0" distR="0">
            <wp:extent cx="1248103" cy="1508125"/>
            <wp:effectExtent l="152400" t="0" r="123497" b="0"/>
            <wp:docPr id="29" name="Рисунок 13" descr="https://fsd.multiurok.ru/html/2017/12/21/s_5a3bd7b180775/779478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7/12/21/s_5a3bd7b180775/779478_9.jpeg"/>
                    <pic:cNvPicPr>
                      <a:picLocks noChangeAspect="1" noChangeArrowheads="1"/>
                    </pic:cNvPicPr>
                  </pic:nvPicPr>
                  <pic:blipFill>
                    <a:blip r:embed="rId16" cstate="print"/>
                    <a:srcRect/>
                    <a:stretch>
                      <a:fillRect/>
                    </a:stretch>
                  </pic:blipFill>
                  <pic:spPr bwMode="auto">
                    <a:xfrm rot="16200000">
                      <a:off x="0" y="0"/>
                      <a:ext cx="1248103" cy="150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18698" cy="2352176"/>
            <wp:effectExtent l="228600" t="0" r="214902" b="0"/>
            <wp:docPr id="30" name="Рисунок 14" descr="https://fsd.multiurok.ru/html/2017/12/21/s_5a3bd7b180775/779478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7/12/21/s_5a3bd7b180775/779478_10.jpeg"/>
                    <pic:cNvPicPr>
                      <a:picLocks noChangeAspect="1" noChangeArrowheads="1"/>
                    </pic:cNvPicPr>
                  </pic:nvPicPr>
                  <pic:blipFill>
                    <a:blip r:embed="rId17" cstate="print"/>
                    <a:srcRect/>
                    <a:stretch>
                      <a:fillRect/>
                    </a:stretch>
                  </pic:blipFill>
                  <pic:spPr bwMode="auto">
                    <a:xfrm rot="16200000">
                      <a:off x="0" y="0"/>
                      <a:ext cx="1920875" cy="2354845"/>
                    </a:xfrm>
                    <a:prstGeom prst="rect">
                      <a:avLst/>
                    </a:prstGeom>
                    <a:noFill/>
                    <a:ln w="9525">
                      <a:noFill/>
                      <a:miter lim="800000"/>
                      <a:headEnd/>
                      <a:tailEnd/>
                    </a:ln>
                  </pic:spPr>
                </pic:pic>
              </a:graphicData>
            </a:graphic>
          </wp:inline>
        </w:drawing>
      </w:r>
    </w:p>
    <w:p w:rsidR="00A9471E" w:rsidRPr="00A9471E" w:rsidRDefault="00A9471E" w:rsidP="00A9471E">
      <w:pPr>
        <w:shd w:val="clear" w:color="auto" w:fill="FFFFFF"/>
        <w:spacing w:after="100" w:line="240" w:lineRule="auto"/>
        <w:jc w:val="center"/>
        <w:rPr>
          <w:rFonts w:ascii="Arial" w:eastAsia="Times New Roman" w:hAnsi="Arial" w:cs="Arial"/>
          <w:color w:val="000000"/>
          <w:sz w:val="14"/>
          <w:szCs w:val="14"/>
        </w:rPr>
      </w:pPr>
    </w:p>
    <w:p w:rsidR="00A9471E" w:rsidRPr="00A9471E" w:rsidRDefault="00A9471E" w:rsidP="00A9471E">
      <w:pPr>
        <w:spacing w:after="0" w:line="240" w:lineRule="auto"/>
        <w:rPr>
          <w:rFonts w:ascii="Times New Roman" w:eastAsia="Times New Roman" w:hAnsi="Times New Roman" w:cs="Times New Roman"/>
          <w:sz w:val="24"/>
          <w:szCs w:val="24"/>
        </w:rPr>
      </w:pPr>
    </w:p>
    <w:p w:rsidR="00A9471E" w:rsidRPr="00A9471E" w:rsidRDefault="00A9471E" w:rsidP="00A9471E">
      <w:pPr>
        <w:shd w:val="clear" w:color="auto" w:fill="FFFFFF"/>
        <w:spacing w:after="100" w:line="240" w:lineRule="auto"/>
        <w:rPr>
          <w:rFonts w:ascii="Arial" w:eastAsia="Times New Roman" w:hAnsi="Arial" w:cs="Arial"/>
          <w:color w:val="000000"/>
          <w:sz w:val="24"/>
          <w:szCs w:val="24"/>
        </w:rPr>
      </w:pPr>
      <w:r w:rsidRPr="00A9471E">
        <w:rPr>
          <w:rFonts w:ascii="Arial" w:eastAsia="Times New Roman" w:hAnsi="Arial" w:cs="Arial"/>
          <w:color w:val="000000"/>
          <w:sz w:val="24"/>
          <w:szCs w:val="24"/>
        </w:rPr>
        <w:t>Рис. 23 рис. 21 рис. 22</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r w:rsidRPr="00A9471E">
        <w:rPr>
          <w:rFonts w:ascii="Arial" w:eastAsia="Times New Roman" w:hAnsi="Arial" w:cs="Arial"/>
          <w:color w:val="000000"/>
          <w:sz w:val="14"/>
          <w:szCs w:val="14"/>
        </w:rPr>
        <w:br/>
      </w:r>
    </w:p>
    <w:p w:rsidR="00A9471E" w:rsidRPr="00A9471E" w:rsidRDefault="00A9471E" w:rsidP="00A9471E">
      <w:pPr>
        <w:shd w:val="clear" w:color="auto" w:fill="FFFFFF"/>
        <w:spacing w:after="100" w:line="240" w:lineRule="auto"/>
        <w:jc w:val="center"/>
        <w:rPr>
          <w:rFonts w:ascii="Arial" w:eastAsia="Times New Roman" w:hAnsi="Arial" w:cs="Arial"/>
          <w:color w:val="000000"/>
          <w:sz w:val="14"/>
          <w:szCs w:val="14"/>
        </w:rPr>
      </w:pPr>
      <w:r w:rsidRPr="00A9471E">
        <w:rPr>
          <w:rFonts w:ascii="Arial" w:eastAsia="Times New Roman" w:hAnsi="Arial" w:cs="Arial"/>
          <w:color w:val="000000"/>
          <w:sz w:val="14"/>
          <w:szCs w:val="14"/>
        </w:rPr>
        <w:br/>
      </w:r>
    </w:p>
    <w:p w:rsidR="00A9471E" w:rsidRPr="00A9471E" w:rsidRDefault="00A9471E" w:rsidP="00A94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47390" cy="4359530"/>
            <wp:effectExtent l="571500" t="0" r="562610" b="0"/>
            <wp:docPr id="24" name="Рисунок 15" descr="https://fsd.multiurok.ru/html/2017/12/21/s_5a3bd7b180775/779478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7/12/21/s_5a3bd7b180775/779478_11.jpeg"/>
                    <pic:cNvPicPr>
                      <a:picLocks noChangeAspect="1" noChangeArrowheads="1"/>
                    </pic:cNvPicPr>
                  </pic:nvPicPr>
                  <pic:blipFill>
                    <a:blip r:embed="rId18" cstate="print"/>
                    <a:srcRect/>
                    <a:stretch>
                      <a:fillRect/>
                    </a:stretch>
                  </pic:blipFill>
                  <pic:spPr bwMode="auto">
                    <a:xfrm rot="16200000">
                      <a:off x="0" y="0"/>
                      <a:ext cx="3247533" cy="4359722"/>
                    </a:xfrm>
                    <a:prstGeom prst="rect">
                      <a:avLst/>
                    </a:prstGeom>
                    <a:noFill/>
                    <a:ln w="9525">
                      <a:noFill/>
                      <a:miter lim="800000"/>
                      <a:headEnd/>
                      <a:tailEnd/>
                    </a:ln>
                  </pic:spPr>
                </pic:pic>
              </a:graphicData>
            </a:graphic>
          </wp:inline>
        </w:drawing>
      </w:r>
      <w:r w:rsidRPr="00A9471E">
        <w:rPr>
          <w:rFonts w:ascii="Arial" w:eastAsia="Times New Roman" w:hAnsi="Arial" w:cs="Arial"/>
          <w:color w:val="252525"/>
          <w:sz w:val="24"/>
          <w:szCs w:val="24"/>
          <w:shd w:val="clear" w:color="auto" w:fill="FFFFFF"/>
        </w:rPr>
        <w:t>рис. 24</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Применение:</w:t>
      </w:r>
      <w:r w:rsidRPr="00A9471E">
        <w:rPr>
          <w:rFonts w:ascii="Times New Roman" w:eastAsia="Times New Roman" w:hAnsi="Times New Roman" w:cs="Times New Roman"/>
          <w:color w:val="000000"/>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A9471E" w:rsidRPr="00A9471E" w:rsidRDefault="00A9471E" w:rsidP="00445B91">
      <w:pPr>
        <w:shd w:val="clear" w:color="auto" w:fill="FFFFFF"/>
        <w:spacing w:after="100" w:line="240" w:lineRule="auto"/>
        <w:jc w:val="center"/>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Обучение</w:t>
      </w:r>
    </w:p>
    <w:p w:rsidR="00A9471E" w:rsidRPr="00A9471E" w:rsidRDefault="00A9471E" w:rsidP="00A9471E">
      <w:pPr>
        <w:numPr>
          <w:ilvl w:val="0"/>
          <w:numId w:val="19"/>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приёма мяча в исходном положении.</w:t>
      </w:r>
    </w:p>
    <w:p w:rsidR="00A9471E" w:rsidRPr="00A9471E" w:rsidRDefault="00A9471E" w:rsidP="00A9471E">
      <w:pPr>
        <w:numPr>
          <w:ilvl w:val="0"/>
          <w:numId w:val="19"/>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приёма мяча после перемещения (вперёд, назад, в стороны).</w:t>
      </w:r>
    </w:p>
    <w:p w:rsidR="00A9471E" w:rsidRPr="00A9471E" w:rsidRDefault="00A9471E" w:rsidP="00A9471E">
      <w:pPr>
        <w:numPr>
          <w:ilvl w:val="0"/>
          <w:numId w:val="19"/>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Один давит на мяч, лежащий на предплечьях другого игрока (стоящего в исходном положении), и тот имитирует приём.</w:t>
      </w:r>
    </w:p>
    <w:p w:rsidR="00A9471E" w:rsidRPr="00A9471E" w:rsidRDefault="00A9471E" w:rsidP="00A9471E">
      <w:pPr>
        <w:numPr>
          <w:ilvl w:val="0"/>
          <w:numId w:val="19"/>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Стойка волейболиста, держа на выпрямленных руках лежащий на запястьях мяч:</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а) покачивание руками вверх-вниз и в стороны;</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б) разгибание и сгибание ног, имитируя приём и передачу мяча.</w:t>
      </w:r>
    </w:p>
    <w:p w:rsidR="00A9471E" w:rsidRPr="00A9471E" w:rsidRDefault="00A9471E" w:rsidP="00A9471E">
      <w:pPr>
        <w:numPr>
          <w:ilvl w:val="0"/>
          <w:numId w:val="20"/>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Подбрасывание мяча невысоко над собой и прием его на запястья выпрямленных рук.</w:t>
      </w:r>
    </w:p>
    <w:p w:rsidR="00A9471E" w:rsidRPr="00A9471E" w:rsidRDefault="00A9471E" w:rsidP="00A9471E">
      <w:pPr>
        <w:numPr>
          <w:ilvl w:val="0"/>
          <w:numId w:val="20"/>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Подбивание волейбольного мяча снизу двумя руками на месте. Движение рук выполняется за счёт разгибания ног.</w:t>
      </w:r>
    </w:p>
    <w:p w:rsidR="00A9471E" w:rsidRPr="00A9471E" w:rsidRDefault="00A9471E" w:rsidP="00A9471E">
      <w:pPr>
        <w:numPr>
          <w:ilvl w:val="0"/>
          <w:numId w:val="2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Подбивание волейбольного мяча снизу двумя руками с продвижением: лицом вперёд; боком приставными шагами.</w:t>
      </w:r>
    </w:p>
    <w:p w:rsidR="00A9471E" w:rsidRPr="00A9471E" w:rsidRDefault="00A9471E" w:rsidP="00A9471E">
      <w:pPr>
        <w:numPr>
          <w:ilvl w:val="0"/>
          <w:numId w:val="2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Приём мяча, наброшенного партнёром. Расстояние 2–3 м, затем постепенно увеличивается до 9–12 м.</w:t>
      </w:r>
    </w:p>
    <w:p w:rsidR="00A9471E" w:rsidRPr="00A9471E" w:rsidRDefault="00A9471E" w:rsidP="00A9471E">
      <w:pPr>
        <w:numPr>
          <w:ilvl w:val="0"/>
          <w:numId w:val="2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Приём мяча снизу и передача партнёру сверху двумя руками.</w:t>
      </w:r>
    </w:p>
    <w:p w:rsidR="00A9471E" w:rsidRPr="00A9471E" w:rsidRDefault="00A9471E" w:rsidP="00A9471E">
      <w:pPr>
        <w:numPr>
          <w:ilvl w:val="0"/>
          <w:numId w:val="2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Приём мяча после отскока от пола (в парах или у стены).</w:t>
      </w:r>
    </w:p>
    <w:p w:rsidR="00A9471E" w:rsidRPr="00A9471E" w:rsidRDefault="00A9471E" w:rsidP="00A9471E">
      <w:pPr>
        <w:numPr>
          <w:ilvl w:val="0"/>
          <w:numId w:val="21"/>
        </w:numPr>
        <w:shd w:val="clear" w:color="auto" w:fill="FFFFFF"/>
        <w:spacing w:after="100" w:line="240" w:lineRule="auto"/>
        <w:rPr>
          <w:rFonts w:ascii="Times New Roman" w:eastAsia="Times New Roman" w:hAnsi="Times New Roman" w:cs="Times New Roman"/>
          <w:b/>
          <w:color w:val="000000"/>
          <w:sz w:val="28"/>
          <w:szCs w:val="28"/>
          <w:u w:val="single"/>
        </w:rPr>
      </w:pPr>
      <w:r w:rsidRPr="00A9471E">
        <w:rPr>
          <w:rFonts w:ascii="Times New Roman" w:eastAsia="Times New Roman" w:hAnsi="Times New Roman" w:cs="Times New Roman"/>
          <w:color w:val="000000"/>
          <w:sz w:val="28"/>
          <w:szCs w:val="28"/>
        </w:rPr>
        <w:t>Приём мяча в зоне 6, мяч через сетку набрасывает партнёр.</w:t>
      </w:r>
      <w:r w:rsidRPr="00A9471E">
        <w:rPr>
          <w:rFonts w:ascii="Times New Roman" w:eastAsia="Times New Roman" w:hAnsi="Times New Roman" w:cs="Times New Roman"/>
          <w:color w:val="000000"/>
          <w:sz w:val="28"/>
          <w:szCs w:val="28"/>
        </w:rPr>
        <w:br/>
      </w:r>
      <w:r w:rsidRPr="00A9471E">
        <w:rPr>
          <w:rFonts w:ascii="Times New Roman" w:eastAsia="Times New Roman" w:hAnsi="Times New Roman" w:cs="Times New Roman"/>
          <w:b/>
          <w:color w:val="000000"/>
          <w:sz w:val="28"/>
          <w:szCs w:val="28"/>
          <w:u w:val="single"/>
        </w:rPr>
        <w:t>Ошибки:</w:t>
      </w:r>
    </w:p>
    <w:p w:rsidR="00A9471E" w:rsidRPr="00A9471E" w:rsidRDefault="00A9471E" w:rsidP="00A9471E">
      <w:pPr>
        <w:numPr>
          <w:ilvl w:val="0"/>
          <w:numId w:val="2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в момент приёма руки согнуты в локтевых суставах;</w:t>
      </w:r>
    </w:p>
    <w:p w:rsidR="00A9471E" w:rsidRPr="00A9471E" w:rsidRDefault="00A9471E" w:rsidP="00A9471E">
      <w:pPr>
        <w:numPr>
          <w:ilvl w:val="0"/>
          <w:numId w:val="2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руки почти параллельны полу;</w:t>
      </w:r>
    </w:p>
    <w:p w:rsidR="00A9471E" w:rsidRPr="00A9471E" w:rsidRDefault="00A9471E" w:rsidP="00A9471E">
      <w:pPr>
        <w:numPr>
          <w:ilvl w:val="0"/>
          <w:numId w:val="2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резкое встречное движение рук к мячу;</w:t>
      </w:r>
    </w:p>
    <w:p w:rsidR="00A9471E" w:rsidRPr="00A9471E" w:rsidRDefault="00A9471E" w:rsidP="00A9471E">
      <w:pPr>
        <w:numPr>
          <w:ilvl w:val="0"/>
          <w:numId w:val="2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приём мяча на «кулаки».</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ВЕРХНЯЯ ПРЯМАЯ ПОДАЧА МЯЧА</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Техника выполнения.</w:t>
      </w:r>
      <w:r w:rsidRPr="00A9471E">
        <w:rPr>
          <w:rFonts w:ascii="Times New Roman" w:eastAsia="Times New Roman" w:hAnsi="Times New Roman" w:cs="Times New Roman"/>
          <w:color w:val="000000"/>
          <w:sz w:val="28"/>
          <w:szCs w:val="28"/>
        </w:rPr>
        <w:t> Стоя лицом к сетке (за лицевой линией площадки), левая (правая) рука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руки ввер</w:t>
      </w:r>
      <w:proofErr w:type="gramStart"/>
      <w:r w:rsidRPr="00A9471E">
        <w:rPr>
          <w:rFonts w:ascii="Times New Roman" w:eastAsia="Times New Roman" w:hAnsi="Times New Roman" w:cs="Times New Roman"/>
          <w:color w:val="000000"/>
          <w:sz w:val="28"/>
          <w:szCs w:val="28"/>
        </w:rPr>
        <w:t>х-</w:t>
      </w:r>
      <w:proofErr w:type="gramEnd"/>
      <w:r w:rsidRPr="00A9471E">
        <w:rPr>
          <w:rFonts w:ascii="Times New Roman" w:eastAsia="Times New Roman" w:hAnsi="Times New Roman" w:cs="Times New Roman"/>
          <w:color w:val="000000"/>
          <w:sz w:val="28"/>
          <w:szCs w:val="28"/>
        </w:rPr>
        <w:t xml:space="preserve"> 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27). Ударное движение выполняется ладонной поверхностью напряжённой кисти (пальцы соединены).</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Применение:</w:t>
      </w:r>
      <w:r w:rsidRPr="00A9471E">
        <w:rPr>
          <w:rFonts w:ascii="Times New Roman" w:eastAsia="Times New Roman" w:hAnsi="Times New Roman" w:cs="Times New Roman"/>
          <w:color w:val="000000"/>
          <w:sz w:val="28"/>
          <w:szCs w:val="28"/>
        </w:rPr>
        <w:t> при введении мяча в игру. Позволяет послать мяч в определённую зону площадки с большой скоростью.</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835400" cy="4367215"/>
            <wp:effectExtent l="285750" t="0" r="260350" b="0"/>
            <wp:docPr id="16" name="Рисунок 16" descr="https://fsd.multiurok.ru/html/2017/12/21/s_5a3bd7b180775/779478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7/12/21/s_5a3bd7b180775/779478_12.jpeg"/>
                    <pic:cNvPicPr>
                      <a:picLocks noChangeAspect="1" noChangeArrowheads="1"/>
                    </pic:cNvPicPr>
                  </pic:nvPicPr>
                  <pic:blipFill>
                    <a:blip r:embed="rId19" cstate="print"/>
                    <a:srcRect/>
                    <a:stretch>
                      <a:fillRect/>
                    </a:stretch>
                  </pic:blipFill>
                  <pic:spPr bwMode="auto">
                    <a:xfrm rot="16200000">
                      <a:off x="0" y="0"/>
                      <a:ext cx="3835400" cy="4367215"/>
                    </a:xfrm>
                    <a:prstGeom prst="rect">
                      <a:avLst/>
                    </a:prstGeom>
                    <a:noFill/>
                    <a:ln w="9525">
                      <a:noFill/>
                      <a:miter lim="800000"/>
                      <a:headEnd/>
                      <a:tailEnd/>
                    </a:ln>
                  </pic:spPr>
                </pic:pic>
              </a:graphicData>
            </a:graphic>
          </wp:inline>
        </w:drawing>
      </w:r>
    </w:p>
    <w:p w:rsidR="00A9471E" w:rsidRPr="00A9471E" w:rsidRDefault="00445B91" w:rsidP="00A9471E">
      <w:pPr>
        <w:shd w:val="clear" w:color="auto" w:fill="FFFFFF"/>
        <w:spacing w:after="100" w:line="240" w:lineRule="auto"/>
        <w:rPr>
          <w:rFonts w:ascii="Arial" w:eastAsia="Times New Roman" w:hAnsi="Arial" w:cs="Arial"/>
          <w:color w:val="000000"/>
          <w:sz w:val="24"/>
          <w:szCs w:val="24"/>
        </w:rPr>
      </w:pPr>
      <w:r w:rsidRPr="00445B91">
        <w:rPr>
          <w:rFonts w:ascii="Arial" w:eastAsia="Times New Roman" w:hAnsi="Arial" w:cs="Arial"/>
          <w:color w:val="000000"/>
          <w:sz w:val="24"/>
          <w:szCs w:val="24"/>
        </w:rPr>
        <w:t>Рис.27</w:t>
      </w:r>
      <w:r w:rsidR="00A9471E" w:rsidRPr="00A9471E">
        <w:rPr>
          <w:rFonts w:ascii="Arial" w:eastAsia="Times New Roman" w:hAnsi="Arial" w:cs="Arial"/>
          <w:color w:val="000000"/>
          <w:sz w:val="24"/>
          <w:szCs w:val="24"/>
        </w:rPr>
        <w:br/>
      </w:r>
    </w:p>
    <w:p w:rsidR="00A9471E" w:rsidRPr="00A9471E" w:rsidRDefault="00A9471E" w:rsidP="00445B91">
      <w:pPr>
        <w:spacing w:after="0" w:line="240" w:lineRule="auto"/>
        <w:jc w:val="center"/>
        <w:rPr>
          <w:rFonts w:ascii="Times New Roman" w:eastAsia="Times New Roman" w:hAnsi="Times New Roman" w:cs="Times New Roman"/>
          <w:sz w:val="28"/>
          <w:szCs w:val="28"/>
        </w:rPr>
      </w:pPr>
      <w:r w:rsidRPr="00A9471E">
        <w:rPr>
          <w:rFonts w:ascii="Arial" w:eastAsia="Times New Roman" w:hAnsi="Arial" w:cs="Arial"/>
          <w:color w:val="252525"/>
          <w:sz w:val="16"/>
          <w:szCs w:val="16"/>
        </w:rPr>
        <w:br/>
      </w:r>
      <w:r w:rsidRPr="00A9471E">
        <w:rPr>
          <w:rFonts w:ascii="Times New Roman" w:eastAsia="Times New Roman" w:hAnsi="Times New Roman" w:cs="Times New Roman"/>
          <w:b/>
          <w:bCs/>
          <w:color w:val="252525"/>
          <w:sz w:val="28"/>
          <w:szCs w:val="28"/>
          <w:shd w:val="clear" w:color="auto" w:fill="FFFFFF"/>
        </w:rPr>
        <w:t>Обучение</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подачи мяча.</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Подача в стену с расстояния 6–9 м.</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Подачи в парах (партнёры стоят на боковых линиях площадки).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Подачи через сетку с расстояния 6 и 9 м от сетки.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Подача через сетку из-за лицевой линии.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Подачи в правую и левую половины площадки.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Подачи в ближнюю и дальнюю части площадки.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Подачи на точность:</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каждую из 6 зон площадки;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на партнёра, располагающегося в различных точках площадки;</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между двух партнёров, стоящих рядом на расстоянии от 2 до 1 м друг от друга.</w:t>
      </w:r>
    </w:p>
    <w:p w:rsidR="00A9471E" w:rsidRPr="00A9471E" w:rsidRDefault="00A9471E" w:rsidP="00A9471E">
      <w:pPr>
        <w:numPr>
          <w:ilvl w:val="0"/>
          <w:numId w:val="2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Соревнования: на большее количество подач подряд без ошибок (в заданный участок), на заданное число попыток (учёт ошибок).</w:t>
      </w:r>
    </w:p>
    <w:p w:rsidR="00445B91" w:rsidRDefault="00445B91" w:rsidP="00A9471E">
      <w:pPr>
        <w:shd w:val="clear" w:color="auto" w:fill="FFFFFF"/>
        <w:spacing w:after="100" w:line="240" w:lineRule="auto"/>
        <w:rPr>
          <w:rFonts w:ascii="Times New Roman" w:eastAsia="Times New Roman" w:hAnsi="Times New Roman" w:cs="Times New Roman"/>
          <w:b/>
          <w:color w:val="000000"/>
          <w:sz w:val="28"/>
          <w:szCs w:val="28"/>
          <w:u w:val="single"/>
        </w:rPr>
      </w:pPr>
    </w:p>
    <w:p w:rsidR="00A9471E" w:rsidRPr="00A9471E" w:rsidRDefault="00A9471E" w:rsidP="00A9471E">
      <w:pPr>
        <w:shd w:val="clear" w:color="auto" w:fill="FFFFFF"/>
        <w:spacing w:after="100" w:line="240" w:lineRule="auto"/>
        <w:rPr>
          <w:rFonts w:ascii="Times New Roman" w:eastAsia="Times New Roman" w:hAnsi="Times New Roman" w:cs="Times New Roman"/>
          <w:b/>
          <w:color w:val="000000"/>
          <w:sz w:val="28"/>
          <w:szCs w:val="28"/>
          <w:u w:val="single"/>
        </w:rPr>
      </w:pPr>
      <w:r w:rsidRPr="00A9471E">
        <w:rPr>
          <w:rFonts w:ascii="Times New Roman" w:eastAsia="Times New Roman" w:hAnsi="Times New Roman" w:cs="Times New Roman"/>
          <w:b/>
          <w:color w:val="000000"/>
          <w:sz w:val="28"/>
          <w:szCs w:val="28"/>
          <w:u w:val="single"/>
        </w:rPr>
        <w:t>Ошибки:</w:t>
      </w:r>
    </w:p>
    <w:p w:rsidR="00A9471E" w:rsidRPr="00A9471E" w:rsidRDefault="00A9471E" w:rsidP="00A9471E">
      <w:pPr>
        <w:numPr>
          <w:ilvl w:val="0"/>
          <w:numId w:val="24"/>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исходном положении вперёд ставится нога, одноимённая бьющей руке;</w:t>
      </w:r>
    </w:p>
    <w:p w:rsidR="00A9471E" w:rsidRPr="00A9471E" w:rsidRDefault="00A9471E" w:rsidP="00A9471E">
      <w:pPr>
        <w:numPr>
          <w:ilvl w:val="0"/>
          <w:numId w:val="24"/>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подброс мяча не </w:t>
      </w:r>
      <w:proofErr w:type="gramStart"/>
      <w:r w:rsidRPr="00A9471E">
        <w:rPr>
          <w:rFonts w:ascii="Times New Roman" w:eastAsia="Times New Roman" w:hAnsi="Times New Roman" w:cs="Times New Roman"/>
          <w:color w:val="000000"/>
          <w:sz w:val="28"/>
          <w:szCs w:val="28"/>
        </w:rPr>
        <w:t>оптимален</w:t>
      </w:r>
      <w:proofErr w:type="gramEnd"/>
      <w:r w:rsidRPr="00A9471E">
        <w:rPr>
          <w:rFonts w:ascii="Times New Roman" w:eastAsia="Times New Roman" w:hAnsi="Times New Roman" w:cs="Times New Roman"/>
          <w:color w:val="000000"/>
          <w:sz w:val="28"/>
          <w:szCs w:val="28"/>
        </w:rPr>
        <w:t xml:space="preserve"> по высоте;</w:t>
      </w:r>
    </w:p>
    <w:p w:rsidR="00A9471E" w:rsidRPr="00A9471E" w:rsidRDefault="00A9471E" w:rsidP="00A9471E">
      <w:pPr>
        <w:numPr>
          <w:ilvl w:val="0"/>
          <w:numId w:val="24"/>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удар по мячу неточный (сверху, сбоку);</w:t>
      </w:r>
    </w:p>
    <w:p w:rsidR="00A9471E" w:rsidRPr="00A9471E" w:rsidRDefault="00A9471E" w:rsidP="00A9471E">
      <w:pPr>
        <w:numPr>
          <w:ilvl w:val="0"/>
          <w:numId w:val="24"/>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скорость бьющей руки незначительна;</w:t>
      </w:r>
    </w:p>
    <w:p w:rsidR="00A9471E" w:rsidRPr="00A9471E" w:rsidRDefault="00A9471E" w:rsidP="00A9471E">
      <w:pPr>
        <w:numPr>
          <w:ilvl w:val="0"/>
          <w:numId w:val="2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удар по мячу выполняется рукой, согнутой в локтевом суставе.</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Передача мяча через сетку в прыжке</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Техника выполнения.</w:t>
      </w:r>
      <w:r w:rsidRPr="00A9471E">
        <w:rPr>
          <w:rFonts w:ascii="Times New Roman" w:eastAsia="Times New Roman" w:hAnsi="Times New Roman" w:cs="Times New Roman"/>
          <w:color w:val="000000"/>
          <w:sz w:val="28"/>
          <w:szCs w:val="28"/>
        </w:rPr>
        <w:t>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28). </w:t>
      </w:r>
      <w:r w:rsidRPr="00A9471E">
        <w:rPr>
          <w:rFonts w:ascii="Times New Roman" w:eastAsia="Times New Roman" w:hAnsi="Times New Roman" w:cs="Times New Roman"/>
          <w:i/>
          <w:iCs/>
          <w:color w:val="000000"/>
          <w:sz w:val="28"/>
          <w:szCs w:val="28"/>
        </w:rPr>
        <w:t>Применение:</w:t>
      </w:r>
      <w:r w:rsidRPr="00A9471E">
        <w:rPr>
          <w:rFonts w:ascii="Times New Roman" w:eastAsia="Times New Roman" w:hAnsi="Times New Roman" w:cs="Times New Roman"/>
          <w:color w:val="000000"/>
          <w:sz w:val="28"/>
          <w:szCs w:val="28"/>
        </w:rPr>
        <w:t xml:space="preserve"> когда мяч направлен по высокой траектории близко к сетке и </w:t>
      </w:r>
      <w:proofErr w:type="gramStart"/>
      <w:r w:rsidRPr="00A9471E">
        <w:rPr>
          <w:rFonts w:ascii="Times New Roman" w:eastAsia="Times New Roman" w:hAnsi="Times New Roman" w:cs="Times New Roman"/>
          <w:color w:val="000000"/>
          <w:sz w:val="28"/>
          <w:szCs w:val="28"/>
        </w:rPr>
        <w:t>передать</w:t>
      </w:r>
      <w:proofErr w:type="gramEnd"/>
      <w:r w:rsidRPr="00A9471E">
        <w:rPr>
          <w:rFonts w:ascii="Times New Roman" w:eastAsia="Times New Roman" w:hAnsi="Times New Roman" w:cs="Times New Roman"/>
          <w:color w:val="000000"/>
          <w:sz w:val="28"/>
          <w:szCs w:val="28"/>
        </w:rPr>
        <w:t xml:space="preserve"> его из опорного положения невозможно.</w:t>
      </w:r>
    </w:p>
    <w:p w:rsidR="00445B91" w:rsidRDefault="00445B91" w:rsidP="00A9471E">
      <w:pPr>
        <w:shd w:val="clear" w:color="auto" w:fill="FFFFFF"/>
        <w:spacing w:after="100" w:line="240" w:lineRule="auto"/>
        <w:rPr>
          <w:rFonts w:ascii="Arial" w:eastAsia="Times New Roman" w:hAnsi="Arial" w:cs="Arial"/>
          <w:color w:val="000000"/>
          <w:sz w:val="24"/>
          <w:szCs w:val="24"/>
        </w:rPr>
      </w:pPr>
    </w:p>
    <w:p w:rsidR="00A9471E" w:rsidRPr="00A9471E" w:rsidRDefault="00A9471E" w:rsidP="00A9471E">
      <w:pPr>
        <w:shd w:val="clear" w:color="auto" w:fill="FFFFFF"/>
        <w:spacing w:after="100" w:line="240" w:lineRule="auto"/>
        <w:rPr>
          <w:rFonts w:ascii="Arial" w:eastAsia="Times New Roman" w:hAnsi="Arial" w:cs="Arial"/>
          <w:color w:val="000000"/>
          <w:sz w:val="24"/>
          <w:szCs w:val="24"/>
        </w:rPr>
      </w:pPr>
      <w:r w:rsidRPr="00A9471E">
        <w:rPr>
          <w:rFonts w:ascii="Arial" w:eastAsia="Times New Roman" w:hAnsi="Arial" w:cs="Arial"/>
          <w:color w:val="000000"/>
          <w:sz w:val="24"/>
          <w:szCs w:val="24"/>
        </w:rPr>
        <w:t>Рис. 28</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1600581" cy="2770507"/>
            <wp:effectExtent l="609600" t="0" r="590169" b="0"/>
            <wp:docPr id="17" name="Рисунок 17" descr="https://fsd.multiurok.ru/html/2017/12/21/s_5a3bd7b180775/779478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7/12/21/s_5a3bd7b180775/779478_13.jpeg"/>
                    <pic:cNvPicPr>
                      <a:picLocks noChangeAspect="1" noChangeArrowheads="1"/>
                    </pic:cNvPicPr>
                  </pic:nvPicPr>
                  <pic:blipFill>
                    <a:blip r:embed="rId20" cstate="print"/>
                    <a:srcRect/>
                    <a:stretch>
                      <a:fillRect/>
                    </a:stretch>
                  </pic:blipFill>
                  <pic:spPr bwMode="auto">
                    <a:xfrm rot="16200000">
                      <a:off x="0" y="0"/>
                      <a:ext cx="1599968" cy="2769446"/>
                    </a:xfrm>
                    <a:prstGeom prst="rect">
                      <a:avLst/>
                    </a:prstGeom>
                    <a:noFill/>
                    <a:ln w="9525">
                      <a:noFill/>
                      <a:miter lim="800000"/>
                      <a:headEnd/>
                      <a:tailEnd/>
                    </a:ln>
                  </pic:spPr>
                </pic:pic>
              </a:graphicData>
            </a:graphic>
          </wp:inline>
        </w:drawing>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p>
    <w:p w:rsidR="00A9471E" w:rsidRPr="00A9471E" w:rsidRDefault="00A9471E" w:rsidP="00445B91">
      <w:pPr>
        <w:spacing w:after="0" w:line="240" w:lineRule="auto"/>
        <w:jc w:val="center"/>
        <w:rPr>
          <w:rFonts w:ascii="Times New Roman" w:eastAsia="Times New Roman" w:hAnsi="Times New Roman" w:cs="Times New Roman"/>
          <w:b/>
          <w:sz w:val="28"/>
          <w:szCs w:val="28"/>
        </w:rPr>
      </w:pPr>
      <w:r w:rsidRPr="00A9471E">
        <w:rPr>
          <w:rFonts w:ascii="Arial" w:eastAsia="Times New Roman" w:hAnsi="Arial" w:cs="Arial"/>
          <w:color w:val="252525"/>
          <w:sz w:val="16"/>
          <w:szCs w:val="16"/>
        </w:rPr>
        <w:br/>
      </w:r>
      <w:r w:rsidRPr="00A9471E">
        <w:rPr>
          <w:rFonts w:ascii="Times New Roman" w:eastAsia="Times New Roman" w:hAnsi="Times New Roman" w:cs="Times New Roman"/>
          <w:b/>
          <w:bCs/>
          <w:color w:val="252525"/>
          <w:sz w:val="28"/>
          <w:szCs w:val="28"/>
          <w:shd w:val="clear" w:color="auto" w:fill="FFFFFF"/>
        </w:rPr>
        <w:t>Обучение</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Имитация верхней передачи мяча в прыжке через сетку: с места; с небольшого разбега.</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Верхняя передача мяча в прыжке через сетку после предварительного подбрасывания над собой (прыжок выполняется с места).</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Передача в прыжке после предварительного подбрасывания мяча вперёд- вверх и небольшого разбега.</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То же упражнение, но передача выполняется из зоны 6 в зону 3, оттуда в зону 2, из которой передача мяча в прыжке через сетку в зону 6.</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Приём мяча снизу над собой и передача сверху в прыжке через сетку. Мяч с противоположной стороны площадки набрасывает партнёр.</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Передача мяча в парах через сетку в прыжке.</w:t>
      </w:r>
    </w:p>
    <w:p w:rsidR="00A9471E" w:rsidRPr="00A9471E" w:rsidRDefault="00A9471E" w:rsidP="00A9471E">
      <w:pPr>
        <w:numPr>
          <w:ilvl w:val="0"/>
          <w:numId w:val="26"/>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Прямой нападающий удар.</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Техника выполнения.</w:t>
      </w:r>
      <w:r w:rsidRPr="00A9471E">
        <w:rPr>
          <w:rFonts w:ascii="Times New Roman" w:eastAsia="Times New Roman" w:hAnsi="Times New Roman" w:cs="Times New Roman"/>
          <w:color w:val="000000"/>
          <w:sz w:val="28"/>
          <w:szCs w:val="28"/>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 </w:t>
      </w:r>
      <w:proofErr w:type="gramStart"/>
      <w:r w:rsidRPr="00A9471E">
        <w:rPr>
          <w:rFonts w:ascii="Times New Roman" w:eastAsia="Times New Roman" w:hAnsi="Times New Roman" w:cs="Times New Roman"/>
          <w:color w:val="000000"/>
          <w:sz w:val="28"/>
          <w:szCs w:val="28"/>
        </w:rPr>
        <w:t>-в</w:t>
      </w:r>
      <w:proofErr w:type="gramEnd"/>
      <w:r w:rsidRPr="00A9471E">
        <w:rPr>
          <w:rFonts w:ascii="Times New Roman" w:eastAsia="Times New Roman" w:hAnsi="Times New Roman" w:cs="Times New Roman"/>
          <w:color w:val="000000"/>
          <w:sz w:val="28"/>
          <w:szCs w:val="28"/>
        </w:rPr>
        <w:t>перёд.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w:t>
      </w:r>
      <w:proofErr w:type="gramStart"/>
      <w:r w:rsidRPr="00A9471E">
        <w:rPr>
          <w:rFonts w:ascii="Times New Roman" w:eastAsia="Times New Roman" w:hAnsi="Times New Roman" w:cs="Times New Roman"/>
          <w:color w:val="000000"/>
          <w:sz w:val="28"/>
          <w:szCs w:val="28"/>
        </w:rPr>
        <w:t>м(</w:t>
      </w:r>
      <w:proofErr w:type="gramEnd"/>
      <w:r w:rsidRPr="00A9471E">
        <w:rPr>
          <w:rFonts w:ascii="Times New Roman" w:eastAsia="Times New Roman" w:hAnsi="Times New Roman" w:cs="Times New Roman"/>
          <w:color w:val="000000"/>
          <w:sz w:val="28"/>
          <w:szCs w:val="28"/>
        </w:rPr>
        <w:t>рис. 35)</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Примечание: при завершении тактической комбинации для </w:t>
      </w:r>
      <w:proofErr w:type="spellStart"/>
      <w:r w:rsidRPr="00A9471E">
        <w:rPr>
          <w:rFonts w:ascii="Times New Roman" w:eastAsia="Times New Roman" w:hAnsi="Times New Roman" w:cs="Times New Roman"/>
          <w:color w:val="000000"/>
          <w:sz w:val="28"/>
          <w:szCs w:val="28"/>
        </w:rPr>
        <w:t>выйгрыша</w:t>
      </w:r>
      <w:proofErr w:type="spellEnd"/>
      <w:r w:rsidRPr="00A9471E">
        <w:rPr>
          <w:rFonts w:ascii="Times New Roman" w:eastAsia="Times New Roman" w:hAnsi="Times New Roman" w:cs="Times New Roman"/>
          <w:color w:val="000000"/>
          <w:sz w:val="28"/>
          <w:szCs w:val="28"/>
        </w:rPr>
        <w:t xml:space="preserve"> очка или подачи.</w:t>
      </w:r>
    </w:p>
    <w:p w:rsidR="00A9471E" w:rsidRPr="00A9471E" w:rsidRDefault="00A9471E" w:rsidP="00445B91">
      <w:pPr>
        <w:shd w:val="clear" w:color="auto" w:fill="FFFFFF"/>
        <w:spacing w:after="100" w:line="240" w:lineRule="auto"/>
        <w:jc w:val="center"/>
        <w:rPr>
          <w:rFonts w:ascii="Times New Roman" w:eastAsia="Times New Roman" w:hAnsi="Times New Roman" w:cs="Times New Roman"/>
          <w:b/>
          <w:color w:val="000000"/>
          <w:sz w:val="28"/>
          <w:szCs w:val="28"/>
        </w:rPr>
      </w:pPr>
      <w:r w:rsidRPr="00A9471E">
        <w:rPr>
          <w:rFonts w:ascii="Times New Roman" w:eastAsia="Times New Roman" w:hAnsi="Times New Roman" w:cs="Times New Roman"/>
          <w:b/>
          <w:color w:val="000000"/>
          <w:sz w:val="28"/>
          <w:szCs w:val="28"/>
        </w:rPr>
        <w:t>Обучение</w:t>
      </w:r>
    </w:p>
    <w:p w:rsidR="00A9471E" w:rsidRPr="00A9471E" w:rsidRDefault="00A9471E" w:rsidP="00A9471E">
      <w:pPr>
        <w:numPr>
          <w:ilvl w:val="0"/>
          <w:numId w:val="27"/>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Прыжок вверх толчком двух ног с места; с разбега в один, два и три шага.</w:t>
      </w:r>
    </w:p>
    <w:p w:rsidR="00A9471E" w:rsidRPr="00A9471E" w:rsidRDefault="00A9471E" w:rsidP="00A9471E">
      <w:pPr>
        <w:numPr>
          <w:ilvl w:val="0"/>
          <w:numId w:val="27"/>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нападающего удара:</w:t>
      </w:r>
    </w:p>
    <w:p w:rsidR="00A9471E" w:rsidRPr="00A9471E" w:rsidRDefault="00A9471E" w:rsidP="00A9471E">
      <w:pPr>
        <w:numPr>
          <w:ilvl w:val="0"/>
          <w:numId w:val="2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прыжке с места;</w:t>
      </w:r>
    </w:p>
    <w:p w:rsidR="00A9471E" w:rsidRPr="00A9471E" w:rsidRDefault="00A9471E" w:rsidP="00A9471E">
      <w:pPr>
        <w:numPr>
          <w:ilvl w:val="0"/>
          <w:numId w:val="28"/>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с разбега (с одного, двух, трёх шагов).</w:t>
      </w:r>
    </w:p>
    <w:p w:rsidR="00A9471E" w:rsidRPr="00A9471E" w:rsidRDefault="00A9471E" w:rsidP="00A9471E">
      <w:pPr>
        <w:numPr>
          <w:ilvl w:val="0"/>
          <w:numId w:val="29"/>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Первый игрок подбрасывает мяч вверх, а второй – с места, с двух-трёх шагов разбега ловит мяч обеими руками в высшей точке прыжка.</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1924050" cy="1695450"/>
            <wp:effectExtent l="0" t="114300" r="0" b="95250"/>
            <wp:docPr id="18" name="Рисунок 18" descr="https://fsd.multiurok.ru/html/2017/12/21/s_5a3bd7b180775/779478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7/12/21/s_5a3bd7b180775/779478_14.jpeg"/>
                    <pic:cNvPicPr>
                      <a:picLocks noChangeAspect="1" noChangeArrowheads="1"/>
                    </pic:cNvPicPr>
                  </pic:nvPicPr>
                  <pic:blipFill>
                    <a:blip r:embed="rId21" cstate="print"/>
                    <a:srcRect/>
                    <a:stretch>
                      <a:fillRect/>
                    </a:stretch>
                  </pic:blipFill>
                  <pic:spPr bwMode="auto">
                    <a:xfrm rot="16200000">
                      <a:off x="0" y="0"/>
                      <a:ext cx="1924050" cy="1695450"/>
                    </a:xfrm>
                    <a:prstGeom prst="rect">
                      <a:avLst/>
                    </a:prstGeom>
                    <a:noFill/>
                    <a:ln w="9525">
                      <a:noFill/>
                      <a:miter lim="800000"/>
                      <a:headEnd/>
                      <a:tailEnd/>
                    </a:ln>
                  </pic:spPr>
                </pic:pic>
              </a:graphicData>
            </a:graphic>
          </wp:inline>
        </w:drawing>
      </w:r>
      <w:r>
        <w:rPr>
          <w:rFonts w:ascii="Arial" w:eastAsia="Times New Roman" w:hAnsi="Arial" w:cs="Arial"/>
          <w:noProof/>
          <w:color w:val="000000"/>
          <w:sz w:val="14"/>
          <w:szCs w:val="14"/>
        </w:rPr>
        <w:drawing>
          <wp:inline distT="0" distB="0" distL="0" distR="0">
            <wp:extent cx="2724150" cy="3497265"/>
            <wp:effectExtent l="400050" t="0" r="381000" b="0"/>
            <wp:docPr id="19" name="Рисунок 19" descr="https://fsd.multiurok.ru/html/2017/12/21/s_5a3bd7b180775/779478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7/12/21/s_5a3bd7b180775/779478_15.jpeg"/>
                    <pic:cNvPicPr>
                      <a:picLocks noChangeAspect="1" noChangeArrowheads="1"/>
                    </pic:cNvPicPr>
                  </pic:nvPicPr>
                  <pic:blipFill>
                    <a:blip r:embed="rId22" cstate="print"/>
                    <a:srcRect/>
                    <a:stretch>
                      <a:fillRect/>
                    </a:stretch>
                  </pic:blipFill>
                  <pic:spPr bwMode="auto">
                    <a:xfrm rot="16200000">
                      <a:off x="0" y="0"/>
                      <a:ext cx="2724150" cy="3497265"/>
                    </a:xfrm>
                    <a:prstGeom prst="rect">
                      <a:avLst/>
                    </a:prstGeom>
                    <a:noFill/>
                    <a:ln w="9525">
                      <a:noFill/>
                      <a:miter lim="800000"/>
                      <a:headEnd/>
                      <a:tailEnd/>
                    </a:ln>
                  </pic:spPr>
                </pic:pic>
              </a:graphicData>
            </a:graphic>
          </wp:inline>
        </w:drawing>
      </w:r>
    </w:p>
    <w:p w:rsidR="00A9471E" w:rsidRPr="00A9471E" w:rsidRDefault="00A9471E" w:rsidP="00A9471E">
      <w:pPr>
        <w:shd w:val="clear" w:color="auto" w:fill="FFFFFF"/>
        <w:spacing w:after="100" w:line="240" w:lineRule="auto"/>
        <w:rPr>
          <w:rFonts w:ascii="Arial" w:eastAsia="Times New Roman" w:hAnsi="Arial" w:cs="Arial"/>
          <w:color w:val="000000"/>
          <w:sz w:val="24"/>
          <w:szCs w:val="24"/>
        </w:rPr>
      </w:pPr>
      <w:r w:rsidRPr="00A9471E">
        <w:rPr>
          <w:rFonts w:ascii="Arial" w:eastAsia="Times New Roman" w:hAnsi="Arial" w:cs="Arial"/>
          <w:color w:val="000000"/>
          <w:sz w:val="24"/>
          <w:szCs w:val="24"/>
        </w:rPr>
        <w:t>Рис. 35</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p>
    <w:p w:rsidR="00A9471E" w:rsidRPr="00A9471E" w:rsidRDefault="00A9471E" w:rsidP="00A9471E">
      <w:pPr>
        <w:numPr>
          <w:ilvl w:val="0"/>
          <w:numId w:val="30"/>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Броски теннисного мяча в прыжке с места и разбега (2–3 шага) через сетку в различные зоны площадки.</w:t>
      </w:r>
    </w:p>
    <w:p w:rsidR="00A9471E" w:rsidRPr="00A9471E" w:rsidRDefault="00A9471E" w:rsidP="00A9471E">
      <w:pPr>
        <w:numPr>
          <w:ilvl w:val="0"/>
          <w:numId w:val="30"/>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Первый подбрасывает мяч вверх, его партнёр разбегается и выполняет нападающий удар в прыжке (расстояние между партнёрами 2–3 м).</w:t>
      </w:r>
    </w:p>
    <w:p w:rsidR="00A9471E" w:rsidRPr="00A9471E" w:rsidRDefault="00A9471E" w:rsidP="00A9471E">
      <w:pPr>
        <w:numPr>
          <w:ilvl w:val="0"/>
          <w:numId w:val="30"/>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Первый из зоны 4 выбегает к сетке и выполняет нападающий удар по мячу, подброшенному партнёром вертикально вверх примерно на высоту 1 – 1,5 м над сеткой.</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То же упражнение, но нападающий удар выполняется из зоны 2.</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Нападающий удар через сетку из зоны 4 с передачи из зоны 3.</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Нападающий удар через сетку из зоны 2 с передачи из зоны 3.</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Нападающий удар через сетку из зоны 3 с передачи из зоны 4.</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Нападающий удар из зоны 3 с передачи мяча из зоны 2.</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Нападающий удар со второй передачи. </w:t>
      </w:r>
      <w:proofErr w:type="gramStart"/>
      <w:r w:rsidRPr="00A9471E">
        <w:rPr>
          <w:rFonts w:ascii="Times New Roman" w:eastAsia="Times New Roman" w:hAnsi="Times New Roman" w:cs="Times New Roman"/>
          <w:color w:val="000000"/>
          <w:sz w:val="28"/>
          <w:szCs w:val="28"/>
        </w:rPr>
        <w:t>Занимающиеся</w:t>
      </w:r>
      <w:proofErr w:type="gramEnd"/>
      <w:r w:rsidRPr="00A9471E">
        <w:rPr>
          <w:rFonts w:ascii="Times New Roman" w:eastAsia="Times New Roman" w:hAnsi="Times New Roman" w:cs="Times New Roman"/>
          <w:color w:val="000000"/>
          <w:sz w:val="28"/>
          <w:szCs w:val="28"/>
        </w:rPr>
        <w:t xml:space="preserve"> располагаются в зонах 6–3– 4. Из зоны 6 следует передача мяча в зону 3, из зоны 3 – в зону 4, из которой выполняется нападающий удар через сетку.</w:t>
      </w:r>
    </w:p>
    <w:p w:rsidR="00A9471E" w:rsidRPr="00A9471E" w:rsidRDefault="00A9471E" w:rsidP="00A9471E">
      <w:pPr>
        <w:numPr>
          <w:ilvl w:val="0"/>
          <w:numId w:val="31"/>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То же упражнение, но </w:t>
      </w:r>
      <w:proofErr w:type="gramStart"/>
      <w:r w:rsidRPr="00A9471E">
        <w:rPr>
          <w:rFonts w:ascii="Times New Roman" w:eastAsia="Times New Roman" w:hAnsi="Times New Roman" w:cs="Times New Roman"/>
          <w:color w:val="000000"/>
          <w:sz w:val="28"/>
          <w:szCs w:val="28"/>
        </w:rPr>
        <w:t>занимающиеся</w:t>
      </w:r>
      <w:proofErr w:type="gramEnd"/>
      <w:r w:rsidRPr="00A9471E">
        <w:rPr>
          <w:rFonts w:ascii="Times New Roman" w:eastAsia="Times New Roman" w:hAnsi="Times New Roman" w:cs="Times New Roman"/>
          <w:color w:val="000000"/>
          <w:sz w:val="28"/>
          <w:szCs w:val="28"/>
        </w:rPr>
        <w:t xml:space="preserve"> располагаются в зонах 6-3-2</w:t>
      </w:r>
    </w:p>
    <w:p w:rsidR="00445B91" w:rsidRDefault="00445B91" w:rsidP="00A9471E">
      <w:pPr>
        <w:shd w:val="clear" w:color="auto" w:fill="FFFFFF"/>
        <w:spacing w:after="100" w:line="240" w:lineRule="auto"/>
        <w:rPr>
          <w:rFonts w:ascii="Times New Roman" w:eastAsia="Times New Roman" w:hAnsi="Times New Roman" w:cs="Times New Roman"/>
          <w:b/>
          <w:bCs/>
          <w:color w:val="000000"/>
          <w:sz w:val="28"/>
          <w:szCs w:val="28"/>
        </w:rPr>
      </w:pP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Одиночное блокирование.</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i/>
          <w:iCs/>
          <w:color w:val="000000"/>
          <w:sz w:val="28"/>
          <w:szCs w:val="28"/>
        </w:rPr>
        <w:t>Техника выполнения.</w:t>
      </w:r>
      <w:r w:rsidRPr="00A9471E">
        <w:rPr>
          <w:rFonts w:ascii="Times New Roman" w:eastAsia="Times New Roman" w:hAnsi="Times New Roman" w:cs="Times New Roman"/>
          <w:color w:val="000000"/>
          <w:sz w:val="28"/>
          <w:szCs w:val="28"/>
        </w:rPr>
        <w:t> Стоя лицом к сетке, ноги согнуты, стопы параллельны и</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A9471E">
        <w:rPr>
          <w:rFonts w:ascii="Times New Roman" w:eastAsia="Times New Roman" w:hAnsi="Times New Roman" w:cs="Times New Roman"/>
          <w:color w:val="000000"/>
          <w:sz w:val="28"/>
          <w:szCs w:val="28"/>
        </w:rPr>
        <w:t>скрестным</w:t>
      </w:r>
      <w:proofErr w:type="spellEnd"/>
      <w:r w:rsidRPr="00A9471E">
        <w:rPr>
          <w:rFonts w:ascii="Times New Roman" w:eastAsia="Times New Roman" w:hAnsi="Times New Roman" w:cs="Times New Roman"/>
          <w:color w:val="000000"/>
          <w:sz w:val="28"/>
          <w:szCs w:val="28"/>
        </w:rPr>
        <w:t xml:space="preserve"> шагом, бегом или скачком (в зависимости от расстояния до места постановки блока). Из приседа активно разгибая ноги и выпрямляя туловище прыжок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 - вперёд </w:t>
      </w:r>
      <w:proofErr w:type="gramStart"/>
      <w:r w:rsidRPr="00A9471E">
        <w:rPr>
          <w:rFonts w:ascii="Times New Roman" w:eastAsia="Times New Roman" w:hAnsi="Times New Roman" w:cs="Times New Roman"/>
          <w:color w:val="000000"/>
          <w:sz w:val="28"/>
          <w:szCs w:val="28"/>
        </w:rPr>
        <w:t>через</w:t>
      </w:r>
      <w:proofErr w:type="gramEnd"/>
    </w:p>
    <w:p w:rsidR="00A81134"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 - вниз на площадку соперника. После постановки блока приземление на полусогнутые ноги</w:t>
      </w:r>
      <w:r w:rsidRPr="00A9471E">
        <w:rPr>
          <w:rFonts w:ascii="Times New Roman" w:eastAsia="Times New Roman" w:hAnsi="Times New Roman" w:cs="Times New Roman"/>
          <w:color w:val="000000"/>
          <w:sz w:val="28"/>
          <w:szCs w:val="28"/>
        </w:rPr>
        <w:br/>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(рис. 36).</w:t>
      </w:r>
    </w:p>
    <w:p w:rsidR="00A9471E" w:rsidRPr="00A9471E" w:rsidRDefault="00A9471E" w:rsidP="00A9471E">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1603723" cy="3105150"/>
            <wp:effectExtent l="762000" t="0" r="758477" b="0"/>
            <wp:docPr id="20" name="Рисунок 20" descr="https://fsd.multiurok.ru/html/2017/12/21/s_5a3bd7b180775/779478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7/12/21/s_5a3bd7b180775/779478_16.jpeg"/>
                    <pic:cNvPicPr>
                      <a:picLocks noChangeAspect="1" noChangeArrowheads="1"/>
                    </pic:cNvPicPr>
                  </pic:nvPicPr>
                  <pic:blipFill>
                    <a:blip r:embed="rId23" cstate="print"/>
                    <a:srcRect/>
                    <a:stretch>
                      <a:fillRect/>
                    </a:stretch>
                  </pic:blipFill>
                  <pic:spPr bwMode="auto">
                    <a:xfrm rot="16200000">
                      <a:off x="0" y="0"/>
                      <a:ext cx="1604440" cy="3106539"/>
                    </a:xfrm>
                    <a:prstGeom prst="rect">
                      <a:avLst/>
                    </a:prstGeom>
                    <a:noFill/>
                    <a:ln w="9525">
                      <a:noFill/>
                      <a:miter lim="800000"/>
                      <a:headEnd/>
                      <a:tailEnd/>
                    </a:ln>
                  </pic:spPr>
                </pic:pic>
              </a:graphicData>
            </a:graphic>
          </wp:inline>
        </w:drawing>
      </w:r>
    </w:p>
    <w:p w:rsidR="00A9471E" w:rsidRPr="00A9471E" w:rsidRDefault="00A9471E" w:rsidP="00A9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44625" cy="1801630"/>
            <wp:effectExtent l="190500" t="0" r="174625" b="0"/>
            <wp:docPr id="21" name="Рисунок 21" descr="https://fsd.multiurok.ru/html/2017/12/21/s_5a3bd7b180775/779478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7/12/21/s_5a3bd7b180775/779478_17.jpeg"/>
                    <pic:cNvPicPr>
                      <a:picLocks noChangeAspect="1" noChangeArrowheads="1"/>
                    </pic:cNvPicPr>
                  </pic:nvPicPr>
                  <pic:blipFill>
                    <a:blip r:embed="rId24" cstate="print"/>
                    <a:srcRect/>
                    <a:stretch>
                      <a:fillRect/>
                    </a:stretch>
                  </pic:blipFill>
                  <pic:spPr bwMode="auto">
                    <a:xfrm rot="16200000">
                      <a:off x="0" y="0"/>
                      <a:ext cx="1444625" cy="18016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36737" cy="2260600"/>
            <wp:effectExtent l="438150" t="0" r="411113" b="0"/>
            <wp:docPr id="22" name="Рисунок 22" descr="https://fsd.multiurok.ru/html/2017/12/21/s_5a3bd7b180775/779478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7/12/21/s_5a3bd7b180775/779478_18.jpeg"/>
                    <pic:cNvPicPr>
                      <a:picLocks noChangeAspect="1" noChangeArrowheads="1"/>
                    </pic:cNvPicPr>
                  </pic:nvPicPr>
                  <pic:blipFill>
                    <a:blip r:embed="rId25" cstate="print"/>
                    <a:srcRect/>
                    <a:stretch>
                      <a:fillRect/>
                    </a:stretch>
                  </pic:blipFill>
                  <pic:spPr bwMode="auto">
                    <a:xfrm rot="16200000">
                      <a:off x="0" y="0"/>
                      <a:ext cx="1436737" cy="2260600"/>
                    </a:xfrm>
                    <a:prstGeom prst="rect">
                      <a:avLst/>
                    </a:prstGeom>
                    <a:noFill/>
                    <a:ln w="9525">
                      <a:noFill/>
                      <a:miter lim="800000"/>
                      <a:headEnd/>
                      <a:tailEnd/>
                    </a:ln>
                  </pic:spPr>
                </pic:pic>
              </a:graphicData>
            </a:graphic>
          </wp:inline>
        </w:drawing>
      </w:r>
    </w:p>
    <w:p w:rsidR="00A9471E" w:rsidRPr="00A9471E" w:rsidRDefault="00A9471E" w:rsidP="00445B91">
      <w:pPr>
        <w:shd w:val="clear" w:color="auto" w:fill="FFFFFF"/>
        <w:spacing w:after="100" w:line="240" w:lineRule="auto"/>
        <w:jc w:val="center"/>
        <w:rPr>
          <w:rFonts w:ascii="Times New Roman" w:eastAsia="Times New Roman" w:hAnsi="Times New Roman" w:cs="Times New Roman"/>
          <w:color w:val="000000"/>
          <w:sz w:val="28"/>
          <w:szCs w:val="28"/>
        </w:rPr>
      </w:pPr>
      <w:r w:rsidRPr="00A9471E">
        <w:rPr>
          <w:rFonts w:ascii="Times New Roman" w:eastAsia="Times New Roman" w:hAnsi="Times New Roman" w:cs="Times New Roman"/>
          <w:b/>
          <w:bCs/>
          <w:color w:val="000000"/>
          <w:sz w:val="28"/>
          <w:szCs w:val="28"/>
        </w:rPr>
        <w:t>Обучение</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Имитация блокирования: прыжок вверх с места с выносом рук над сеткой.</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Передвижение вдоль сетки, остановка и прыжок вверх с выносом рук над сеткой.</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В парах (через сетку). Прыжки вверх с места, </w:t>
      </w:r>
      <w:proofErr w:type="gramStart"/>
      <w:r w:rsidRPr="00A9471E">
        <w:rPr>
          <w:rFonts w:ascii="Times New Roman" w:eastAsia="Times New Roman" w:hAnsi="Times New Roman" w:cs="Times New Roman"/>
          <w:color w:val="000000"/>
          <w:sz w:val="28"/>
          <w:szCs w:val="28"/>
        </w:rPr>
        <w:t>касаясь ладонями друг друга</w:t>
      </w:r>
      <w:proofErr w:type="gramEnd"/>
      <w:r w:rsidRPr="00A9471E">
        <w:rPr>
          <w:rFonts w:ascii="Times New Roman" w:eastAsia="Times New Roman" w:hAnsi="Times New Roman" w:cs="Times New Roman"/>
          <w:color w:val="000000"/>
          <w:sz w:val="28"/>
          <w:szCs w:val="28"/>
        </w:rPr>
        <w:t xml:space="preserve"> над сеткой.</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То же упражнение, но с выносом рук влево и вправо над сеткой.</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Один стоит на возвышении (гимнастической скамейке) с мячом в руках над сеткой, второй имитирует блок.</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площадку.</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(рис. 37)</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То же упражнение, но игроки строятся в колонну по одному в зоне 2 и перемещаются вдоль сетки влево.</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A9471E" w:rsidRPr="00A9471E" w:rsidRDefault="00A9471E" w:rsidP="00A9471E">
      <w:pPr>
        <w:numPr>
          <w:ilvl w:val="1"/>
          <w:numId w:val="32"/>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Блокирование нападающего удара, выполненного:</w:t>
      </w:r>
    </w:p>
    <w:p w:rsidR="00A9471E" w:rsidRPr="00A9471E" w:rsidRDefault="00A9471E" w:rsidP="00A9471E">
      <w:pPr>
        <w:numPr>
          <w:ilvl w:val="0"/>
          <w:numId w:val="3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из зоны 4 в зону 5;</w:t>
      </w:r>
    </w:p>
    <w:p w:rsidR="00A9471E" w:rsidRPr="00A9471E" w:rsidRDefault="00A9471E" w:rsidP="00A9471E">
      <w:pPr>
        <w:numPr>
          <w:ilvl w:val="0"/>
          <w:numId w:val="3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из зоны 2 в зону 1;</w:t>
      </w:r>
    </w:p>
    <w:p w:rsidR="00A9471E" w:rsidRPr="00A9471E" w:rsidRDefault="00A9471E" w:rsidP="00A9471E">
      <w:pPr>
        <w:numPr>
          <w:ilvl w:val="0"/>
          <w:numId w:val="3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из зоны 4 в зону 1;</w:t>
      </w:r>
    </w:p>
    <w:p w:rsidR="00A9471E" w:rsidRPr="00A9471E" w:rsidRDefault="00A9471E" w:rsidP="00A9471E">
      <w:pPr>
        <w:numPr>
          <w:ilvl w:val="0"/>
          <w:numId w:val="33"/>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из зоны 2 в зону 5;</w:t>
      </w:r>
    </w:p>
    <w:p w:rsidR="00A9471E" w:rsidRPr="00A9471E" w:rsidRDefault="00A9471E" w:rsidP="00A9471E">
      <w:pPr>
        <w:numPr>
          <w:ilvl w:val="0"/>
          <w:numId w:val="34"/>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lastRenderedPageBreak/>
        <w:t>из зоны 3 в зону 6.</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Ошибки:</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неправильное исходное положение перед блокированием: стойка на прямых ногах и выпрямленное туловище;</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несвоевременное перемещение к месту блокирования;</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несвоевременный прыжок при выполнении блокирования (рано или поздно);</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недостаточная высота и направление прыжка блокирующего;</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блокирующий выполняет прыжок далеко от сетки;</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 xml:space="preserve">руки </w:t>
      </w:r>
      <w:proofErr w:type="gramStart"/>
      <w:r w:rsidRPr="00A9471E">
        <w:rPr>
          <w:rFonts w:ascii="Times New Roman" w:eastAsia="Times New Roman" w:hAnsi="Times New Roman" w:cs="Times New Roman"/>
          <w:color w:val="000000"/>
          <w:sz w:val="28"/>
          <w:szCs w:val="28"/>
        </w:rPr>
        <w:t>блокирующего</w:t>
      </w:r>
      <w:proofErr w:type="gramEnd"/>
      <w:r w:rsidRPr="00A9471E">
        <w:rPr>
          <w:rFonts w:ascii="Times New Roman" w:eastAsia="Times New Roman" w:hAnsi="Times New Roman" w:cs="Times New Roman"/>
          <w:color w:val="000000"/>
          <w:sz w:val="28"/>
          <w:szCs w:val="28"/>
        </w:rPr>
        <w:t xml:space="preserve"> широко расставлены;</w:t>
      </w:r>
    </w:p>
    <w:p w:rsidR="00A9471E" w:rsidRPr="00A9471E" w:rsidRDefault="00A9471E" w:rsidP="00A9471E">
      <w:pPr>
        <w:numPr>
          <w:ilvl w:val="0"/>
          <w:numId w:val="35"/>
        </w:num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плохая ориентировка в безопорном положении и отсутствие умения закрывать основное направление атакующего удара.</w:t>
      </w: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p>
    <w:p w:rsidR="00A9471E" w:rsidRPr="00A9471E" w:rsidRDefault="00A9471E" w:rsidP="00A9471E">
      <w:pPr>
        <w:shd w:val="clear" w:color="auto" w:fill="FFFFFF"/>
        <w:spacing w:after="100" w:line="240" w:lineRule="auto"/>
        <w:rPr>
          <w:rFonts w:ascii="Times New Roman" w:eastAsia="Times New Roman" w:hAnsi="Times New Roman" w:cs="Times New Roman"/>
          <w:color w:val="000000"/>
          <w:sz w:val="28"/>
          <w:szCs w:val="28"/>
        </w:rPr>
      </w:pPr>
      <w:r w:rsidRPr="00A9471E">
        <w:rPr>
          <w:rFonts w:ascii="Times New Roman" w:eastAsia="Times New Roman" w:hAnsi="Times New Roman" w:cs="Times New Roman"/>
          <w:color w:val="000000"/>
          <w:sz w:val="28"/>
          <w:szCs w:val="28"/>
        </w:rPr>
        <w:t>Рис. 37</w:t>
      </w:r>
    </w:p>
    <w:p w:rsidR="00A9471E" w:rsidRPr="00A9471E" w:rsidRDefault="00A9471E" w:rsidP="00A9471E">
      <w:pPr>
        <w:shd w:val="clear" w:color="auto" w:fill="FFFFFF"/>
        <w:spacing w:after="10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5076453" cy="5734050"/>
            <wp:effectExtent l="342900" t="0" r="333747" b="0"/>
            <wp:docPr id="23" name="Рисунок 23" descr="https://fsd.multiurok.ru/html/2017/12/21/s_5a3bd7b180775/779478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7/12/21/s_5a3bd7b180775/779478_19.jpeg"/>
                    <pic:cNvPicPr>
                      <a:picLocks noChangeAspect="1" noChangeArrowheads="1"/>
                    </pic:cNvPicPr>
                  </pic:nvPicPr>
                  <pic:blipFill>
                    <a:blip r:embed="rId26" cstate="print"/>
                    <a:srcRect/>
                    <a:stretch>
                      <a:fillRect/>
                    </a:stretch>
                  </pic:blipFill>
                  <pic:spPr bwMode="auto">
                    <a:xfrm rot="5400000">
                      <a:off x="0" y="0"/>
                      <a:ext cx="5077156" cy="5734844"/>
                    </a:xfrm>
                    <a:prstGeom prst="rect">
                      <a:avLst/>
                    </a:prstGeom>
                    <a:noFill/>
                    <a:ln w="9525">
                      <a:noFill/>
                      <a:miter lim="800000"/>
                      <a:headEnd/>
                      <a:tailEnd/>
                    </a:ln>
                  </pic:spPr>
                </pic:pic>
              </a:graphicData>
            </a:graphic>
          </wp:inline>
        </w:drawing>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EF7FFD" w:rsidRDefault="00EF7FFD" w:rsidP="00EF7FFD">
      <w:pPr>
        <w:shd w:val="clear" w:color="auto" w:fill="FFFFFF"/>
        <w:spacing w:after="100" w:line="240" w:lineRule="auto"/>
        <w:jc w:val="center"/>
        <w:rPr>
          <w:rFonts w:ascii="Arial" w:eastAsia="Times New Roman" w:hAnsi="Arial" w:cs="Arial"/>
          <w:color w:val="000000"/>
          <w:sz w:val="14"/>
          <w:szCs w:val="14"/>
        </w:rPr>
      </w:pPr>
      <w:r w:rsidRPr="00EF7FFD">
        <w:rPr>
          <w:rFonts w:ascii="Arial" w:eastAsia="Times New Roman" w:hAnsi="Arial" w:cs="Arial"/>
          <w:color w:val="000000"/>
          <w:sz w:val="14"/>
          <w:szCs w:val="14"/>
        </w:rPr>
        <w:br/>
      </w:r>
    </w:p>
    <w:p w:rsidR="00EF7FFD" w:rsidRPr="00EF7FFD" w:rsidRDefault="00EF7FFD" w:rsidP="00EF7FFD">
      <w:pPr>
        <w:spacing w:after="0" w:line="240" w:lineRule="auto"/>
        <w:rPr>
          <w:rFonts w:ascii="Times New Roman" w:eastAsia="Times New Roman" w:hAnsi="Times New Roman" w:cs="Times New Roman"/>
          <w:sz w:val="24"/>
          <w:szCs w:val="24"/>
        </w:rPr>
      </w:pPr>
      <w:r w:rsidRPr="00EF7FFD">
        <w:rPr>
          <w:rFonts w:ascii="Arial" w:eastAsia="Times New Roman" w:hAnsi="Arial" w:cs="Arial"/>
          <w:color w:val="252525"/>
          <w:sz w:val="16"/>
          <w:szCs w:val="16"/>
        </w:rPr>
        <w:lastRenderedPageBreak/>
        <w:br/>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A81134" w:rsidRDefault="00A81134" w:rsidP="00445B91">
      <w:pPr>
        <w:pStyle w:val="a3"/>
        <w:shd w:val="clear" w:color="auto" w:fill="FFFFFF"/>
        <w:spacing w:before="0" w:beforeAutospacing="0" w:afterAutospacing="0"/>
        <w:jc w:val="center"/>
        <w:rPr>
          <w:b/>
          <w:bCs/>
          <w:color w:val="000000"/>
          <w:sz w:val="28"/>
          <w:szCs w:val="28"/>
        </w:rPr>
      </w:pPr>
    </w:p>
    <w:p w:rsidR="00445B91" w:rsidRDefault="00445B91" w:rsidP="00445B91">
      <w:pPr>
        <w:pStyle w:val="a3"/>
        <w:shd w:val="clear" w:color="auto" w:fill="FFFFFF"/>
        <w:spacing w:before="0" w:beforeAutospacing="0" w:afterAutospacing="0"/>
        <w:jc w:val="center"/>
        <w:rPr>
          <w:b/>
          <w:bCs/>
          <w:color w:val="000000"/>
          <w:sz w:val="28"/>
          <w:szCs w:val="28"/>
        </w:rPr>
      </w:pPr>
      <w:r w:rsidRPr="00445B91">
        <w:rPr>
          <w:b/>
          <w:bCs/>
          <w:color w:val="000000"/>
          <w:sz w:val="28"/>
          <w:szCs w:val="28"/>
        </w:rPr>
        <w:t>Список литературы</w:t>
      </w:r>
    </w:p>
    <w:p w:rsidR="00445B91" w:rsidRPr="00445B91" w:rsidRDefault="00445B91" w:rsidP="00445B91">
      <w:pPr>
        <w:pStyle w:val="a3"/>
        <w:shd w:val="clear" w:color="auto" w:fill="FFFFFF"/>
        <w:spacing w:before="0" w:beforeAutospacing="0" w:afterAutospacing="0"/>
        <w:jc w:val="center"/>
        <w:rPr>
          <w:color w:val="000000"/>
          <w:sz w:val="28"/>
          <w:szCs w:val="28"/>
        </w:rPr>
      </w:pP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Внеурочная деятельность учащихся. Волейбол: пособие для учителей и методистов/</w:t>
      </w:r>
      <w:proofErr w:type="spellStart"/>
      <w:r w:rsidRPr="00445B91">
        <w:rPr>
          <w:color w:val="000000"/>
          <w:sz w:val="28"/>
          <w:szCs w:val="28"/>
        </w:rPr>
        <w:t>Г.А.Колодиницкий</w:t>
      </w:r>
      <w:proofErr w:type="spellEnd"/>
      <w:r w:rsidRPr="00445B91">
        <w:rPr>
          <w:color w:val="000000"/>
          <w:sz w:val="28"/>
          <w:szCs w:val="28"/>
        </w:rPr>
        <w:t>, В.С. Кузнецов, М.В. Маслов.- М.: Просвещение, 2011.-77с.: ил</w:t>
      </w:r>
      <w:proofErr w:type="gramStart"/>
      <w:r w:rsidRPr="00445B91">
        <w:rPr>
          <w:color w:val="000000"/>
          <w:sz w:val="28"/>
          <w:szCs w:val="28"/>
        </w:rPr>
        <w:t>.-</w:t>
      </w:r>
      <w:proofErr w:type="gramEnd"/>
      <w:r w:rsidRPr="00445B91">
        <w:rPr>
          <w:color w:val="000000"/>
          <w:sz w:val="28"/>
          <w:szCs w:val="28"/>
        </w:rPr>
        <w:t>(Работаем по новым стандартам).</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 xml:space="preserve">Волейбол в школе. Пособие для учителя. М., «Просвещение», 1976. 111с. </w:t>
      </w:r>
      <w:proofErr w:type="spellStart"/>
      <w:r w:rsidRPr="00445B91">
        <w:rPr>
          <w:color w:val="000000"/>
          <w:sz w:val="28"/>
          <w:szCs w:val="28"/>
        </w:rPr>
        <w:t>авт</w:t>
      </w:r>
      <w:proofErr w:type="spellEnd"/>
      <w:r w:rsidRPr="00445B91">
        <w:rPr>
          <w:color w:val="000000"/>
          <w:sz w:val="28"/>
          <w:szCs w:val="28"/>
        </w:rPr>
        <w:t>.</w:t>
      </w:r>
      <w:proofErr w:type="gramStart"/>
      <w:r w:rsidRPr="00445B91">
        <w:rPr>
          <w:color w:val="000000"/>
          <w:sz w:val="28"/>
          <w:szCs w:val="28"/>
        </w:rPr>
        <w:t>:В</w:t>
      </w:r>
      <w:proofErr w:type="gramEnd"/>
      <w:r w:rsidRPr="00445B91">
        <w:rPr>
          <w:color w:val="000000"/>
          <w:sz w:val="28"/>
          <w:szCs w:val="28"/>
        </w:rPr>
        <w:t>.А. Голомазов, В.Д. Ковалев, А.Г. Мельников.</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Волейбол: Примерная программа спортивной подготовки для В67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М.: Советский спорт. 2005.-112с.</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с.</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Примерные программы по учебным предметам. П76 Физическая культура. 5-9 классы: проект.- 3-е изд.- М.: Просвещение, 2011.-61с</w:t>
      </w:r>
      <w:proofErr w:type="gramStart"/>
      <w:r w:rsidRPr="00445B91">
        <w:rPr>
          <w:color w:val="000000"/>
          <w:sz w:val="28"/>
          <w:szCs w:val="28"/>
        </w:rPr>
        <w:t>.-</w:t>
      </w:r>
      <w:proofErr w:type="gramEnd"/>
      <w:r w:rsidRPr="00445B91">
        <w:rPr>
          <w:color w:val="000000"/>
          <w:sz w:val="28"/>
          <w:szCs w:val="28"/>
        </w:rPr>
        <w:t>(Стандарты второго поколения).</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 xml:space="preserve">Справочник учителя физической культуры/авт.-сост. П.А. Киселев, С.Б. </w:t>
      </w:r>
      <w:proofErr w:type="spellStart"/>
      <w:r w:rsidRPr="00445B91">
        <w:rPr>
          <w:color w:val="000000"/>
          <w:sz w:val="28"/>
          <w:szCs w:val="28"/>
        </w:rPr>
        <w:t>Кисилева</w:t>
      </w:r>
      <w:proofErr w:type="spellEnd"/>
      <w:r w:rsidRPr="00445B91">
        <w:rPr>
          <w:color w:val="000000"/>
          <w:sz w:val="28"/>
          <w:szCs w:val="28"/>
        </w:rPr>
        <w:t>.- Волгоград</w:t>
      </w:r>
      <w:proofErr w:type="gramStart"/>
      <w:r w:rsidRPr="00445B91">
        <w:rPr>
          <w:color w:val="000000"/>
          <w:sz w:val="28"/>
          <w:szCs w:val="28"/>
        </w:rPr>
        <w:t xml:space="preserve">: : </w:t>
      </w:r>
      <w:proofErr w:type="gramEnd"/>
      <w:r w:rsidRPr="00445B91">
        <w:rPr>
          <w:color w:val="000000"/>
          <w:sz w:val="28"/>
          <w:szCs w:val="28"/>
        </w:rPr>
        <w:t>Учитель, 2011.- 251с.</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Фурманов А.Г., Болдырев Д.М. Волейбол.- М.: Физическая культура и спорт, 1983.-144с.</w:t>
      </w:r>
    </w:p>
    <w:p w:rsidR="00445B91" w:rsidRPr="00445B91" w:rsidRDefault="00445B91" w:rsidP="00445B91">
      <w:pPr>
        <w:pStyle w:val="a3"/>
        <w:numPr>
          <w:ilvl w:val="0"/>
          <w:numId w:val="36"/>
        </w:numPr>
        <w:shd w:val="clear" w:color="auto" w:fill="FFFFFF"/>
        <w:spacing w:before="0" w:beforeAutospacing="0" w:afterAutospacing="0"/>
        <w:jc w:val="both"/>
        <w:rPr>
          <w:color w:val="000000"/>
          <w:sz w:val="28"/>
          <w:szCs w:val="28"/>
        </w:rPr>
      </w:pPr>
      <w:r w:rsidRPr="00445B91">
        <w:rPr>
          <w:color w:val="000000"/>
          <w:sz w:val="28"/>
          <w:szCs w:val="28"/>
        </w:rPr>
        <w:t xml:space="preserve">Холодов Ж.К., Кузнецов В.С. теория и методика физического воспитания и спорта: Учеб. Пособие для студ. </w:t>
      </w:r>
      <w:proofErr w:type="spellStart"/>
      <w:r w:rsidRPr="00445B91">
        <w:rPr>
          <w:color w:val="000000"/>
          <w:sz w:val="28"/>
          <w:szCs w:val="28"/>
        </w:rPr>
        <w:t>Высш</w:t>
      </w:r>
      <w:proofErr w:type="spellEnd"/>
      <w:r w:rsidRPr="00445B91">
        <w:rPr>
          <w:color w:val="000000"/>
          <w:sz w:val="28"/>
          <w:szCs w:val="28"/>
        </w:rPr>
        <w:t xml:space="preserve">. Учеб. Заведений.- 2-е изд., </w:t>
      </w:r>
      <w:proofErr w:type="spellStart"/>
      <w:r w:rsidRPr="00445B91">
        <w:rPr>
          <w:color w:val="000000"/>
          <w:sz w:val="28"/>
          <w:szCs w:val="28"/>
        </w:rPr>
        <w:t>испр</w:t>
      </w:r>
      <w:proofErr w:type="spellEnd"/>
      <w:r w:rsidRPr="00445B91">
        <w:rPr>
          <w:color w:val="000000"/>
          <w:sz w:val="28"/>
          <w:szCs w:val="28"/>
        </w:rPr>
        <w:t>. И доп.- М.: Издательский центр «Академия», 2001.-480 с.</w:t>
      </w: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EF7FFD" w:rsidRDefault="00AF0FBE" w:rsidP="00EF7FFD">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noProof/>
          <w:color w:val="000000"/>
          <w:sz w:val="14"/>
          <w:szCs w:val="14"/>
        </w:rPr>
        <w:lastRenderedPageBreak/>
        <w:drawing>
          <wp:inline distT="0" distB="0" distL="0" distR="0">
            <wp:extent cx="5940425" cy="8274698"/>
            <wp:effectExtent l="0" t="0" r="3175" b="0"/>
            <wp:docPr id="3" name="Рисунок 3" descr="C:\Users\1\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8274698"/>
                    </a:xfrm>
                    <a:prstGeom prst="rect">
                      <a:avLst/>
                    </a:prstGeom>
                    <a:noFill/>
                    <a:ln>
                      <a:noFill/>
                    </a:ln>
                  </pic:spPr>
                </pic:pic>
              </a:graphicData>
            </a:graphic>
          </wp:inline>
        </w:drawing>
      </w:r>
      <w:bookmarkStart w:id="0" w:name="_GoBack"/>
      <w:bookmarkEnd w:id="0"/>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Pr="00EF7FFD" w:rsidRDefault="00EF7FFD" w:rsidP="00EF7FFD">
      <w:pPr>
        <w:shd w:val="clear" w:color="auto" w:fill="FFFFFF"/>
        <w:spacing w:after="100" w:line="240" w:lineRule="auto"/>
        <w:rPr>
          <w:rFonts w:ascii="Arial" w:eastAsia="Times New Roman" w:hAnsi="Arial" w:cs="Arial"/>
          <w:color w:val="000000"/>
          <w:sz w:val="14"/>
          <w:szCs w:val="14"/>
        </w:rPr>
      </w:pPr>
    </w:p>
    <w:p w:rsidR="00EF7FFD" w:rsidRDefault="00EF7FFD"/>
    <w:sectPr w:rsidR="00EF7FFD" w:rsidSect="00FD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35"/>
    <w:multiLevelType w:val="multilevel"/>
    <w:tmpl w:val="5622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31E97"/>
    <w:multiLevelType w:val="multilevel"/>
    <w:tmpl w:val="9574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07772"/>
    <w:multiLevelType w:val="multilevel"/>
    <w:tmpl w:val="6A4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E148B"/>
    <w:multiLevelType w:val="multilevel"/>
    <w:tmpl w:val="7D5C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82C59"/>
    <w:multiLevelType w:val="multilevel"/>
    <w:tmpl w:val="FBB01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41BEF"/>
    <w:multiLevelType w:val="multilevel"/>
    <w:tmpl w:val="8B42F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87021"/>
    <w:multiLevelType w:val="multilevel"/>
    <w:tmpl w:val="D44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452A9"/>
    <w:multiLevelType w:val="multilevel"/>
    <w:tmpl w:val="D1D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77E3D"/>
    <w:multiLevelType w:val="multilevel"/>
    <w:tmpl w:val="656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A1E60"/>
    <w:multiLevelType w:val="multilevel"/>
    <w:tmpl w:val="05DC22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F6340C"/>
    <w:multiLevelType w:val="multilevel"/>
    <w:tmpl w:val="D12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D2AE6"/>
    <w:multiLevelType w:val="multilevel"/>
    <w:tmpl w:val="0A164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63AAC"/>
    <w:multiLevelType w:val="multilevel"/>
    <w:tmpl w:val="30D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93DF0"/>
    <w:multiLevelType w:val="multilevel"/>
    <w:tmpl w:val="CFE4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9546A"/>
    <w:multiLevelType w:val="multilevel"/>
    <w:tmpl w:val="5E3C9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54202"/>
    <w:multiLevelType w:val="multilevel"/>
    <w:tmpl w:val="F6BE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E5594"/>
    <w:multiLevelType w:val="hybridMultilevel"/>
    <w:tmpl w:val="B15EFF04"/>
    <w:lvl w:ilvl="0" w:tplc="2B525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312EE"/>
    <w:multiLevelType w:val="multilevel"/>
    <w:tmpl w:val="E80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555D2"/>
    <w:multiLevelType w:val="multilevel"/>
    <w:tmpl w:val="48D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657C9"/>
    <w:multiLevelType w:val="multilevel"/>
    <w:tmpl w:val="1D90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911480"/>
    <w:multiLevelType w:val="multilevel"/>
    <w:tmpl w:val="73CE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B048E1"/>
    <w:multiLevelType w:val="multilevel"/>
    <w:tmpl w:val="27E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C7015"/>
    <w:multiLevelType w:val="multilevel"/>
    <w:tmpl w:val="5DF2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F017C8"/>
    <w:multiLevelType w:val="multilevel"/>
    <w:tmpl w:val="177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E5A86"/>
    <w:multiLevelType w:val="multilevel"/>
    <w:tmpl w:val="347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74447F"/>
    <w:multiLevelType w:val="multilevel"/>
    <w:tmpl w:val="04B6F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36CA0"/>
    <w:multiLevelType w:val="multilevel"/>
    <w:tmpl w:val="E5E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242D3B"/>
    <w:multiLevelType w:val="multilevel"/>
    <w:tmpl w:val="F856A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4C0EA9"/>
    <w:multiLevelType w:val="multilevel"/>
    <w:tmpl w:val="170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64C2A"/>
    <w:multiLevelType w:val="multilevel"/>
    <w:tmpl w:val="5872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A3010"/>
    <w:multiLevelType w:val="multilevel"/>
    <w:tmpl w:val="1F24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BD79DA"/>
    <w:multiLevelType w:val="multilevel"/>
    <w:tmpl w:val="B74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C020A"/>
    <w:multiLevelType w:val="multilevel"/>
    <w:tmpl w:val="F558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C35CF8"/>
    <w:multiLevelType w:val="multilevel"/>
    <w:tmpl w:val="D5D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62168"/>
    <w:multiLevelType w:val="multilevel"/>
    <w:tmpl w:val="B618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145A2"/>
    <w:multiLevelType w:val="multilevel"/>
    <w:tmpl w:val="2412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BB4A88"/>
    <w:multiLevelType w:val="multilevel"/>
    <w:tmpl w:val="165C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16E81"/>
    <w:multiLevelType w:val="multilevel"/>
    <w:tmpl w:val="47C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15"/>
  </w:num>
  <w:num w:numId="4">
    <w:abstractNumId w:val="21"/>
  </w:num>
  <w:num w:numId="5">
    <w:abstractNumId w:val="24"/>
  </w:num>
  <w:num w:numId="6">
    <w:abstractNumId w:val="35"/>
  </w:num>
  <w:num w:numId="7">
    <w:abstractNumId w:val="32"/>
  </w:num>
  <w:num w:numId="8">
    <w:abstractNumId w:val="14"/>
  </w:num>
  <w:num w:numId="9">
    <w:abstractNumId w:val="30"/>
  </w:num>
  <w:num w:numId="10">
    <w:abstractNumId w:val="33"/>
  </w:num>
  <w:num w:numId="11">
    <w:abstractNumId w:val="6"/>
  </w:num>
  <w:num w:numId="12">
    <w:abstractNumId w:val="2"/>
  </w:num>
  <w:num w:numId="13">
    <w:abstractNumId w:val="17"/>
  </w:num>
  <w:num w:numId="14">
    <w:abstractNumId w:val="18"/>
  </w:num>
  <w:num w:numId="15">
    <w:abstractNumId w:val="25"/>
  </w:num>
  <w:num w:numId="16">
    <w:abstractNumId w:val="5"/>
  </w:num>
  <w:num w:numId="17">
    <w:abstractNumId w:val="4"/>
  </w:num>
  <w:num w:numId="18">
    <w:abstractNumId w:val="27"/>
  </w:num>
  <w:num w:numId="19">
    <w:abstractNumId w:val="12"/>
  </w:num>
  <w:num w:numId="20">
    <w:abstractNumId w:val="19"/>
  </w:num>
  <w:num w:numId="21">
    <w:abstractNumId w:val="23"/>
  </w:num>
  <w:num w:numId="22">
    <w:abstractNumId w:val="28"/>
  </w:num>
  <w:num w:numId="23">
    <w:abstractNumId w:val="37"/>
  </w:num>
  <w:num w:numId="24">
    <w:abstractNumId w:val="29"/>
  </w:num>
  <w:num w:numId="25">
    <w:abstractNumId w:val="34"/>
  </w:num>
  <w:num w:numId="26">
    <w:abstractNumId w:val="36"/>
  </w:num>
  <w:num w:numId="27">
    <w:abstractNumId w:val="0"/>
  </w:num>
  <w:num w:numId="28">
    <w:abstractNumId w:val="10"/>
  </w:num>
  <w:num w:numId="29">
    <w:abstractNumId w:val="22"/>
  </w:num>
  <w:num w:numId="30">
    <w:abstractNumId w:val="3"/>
  </w:num>
  <w:num w:numId="31">
    <w:abstractNumId w:val="13"/>
  </w:num>
  <w:num w:numId="32">
    <w:abstractNumId w:val="11"/>
  </w:num>
  <w:num w:numId="33">
    <w:abstractNumId w:val="7"/>
  </w:num>
  <w:num w:numId="34">
    <w:abstractNumId w:val="8"/>
  </w:num>
  <w:num w:numId="35">
    <w:abstractNumId w:val="1"/>
  </w:num>
  <w:num w:numId="36">
    <w:abstractNumId w:val="20"/>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FD"/>
    <w:rsid w:val="00025933"/>
    <w:rsid w:val="00033CBC"/>
    <w:rsid w:val="002A63E8"/>
    <w:rsid w:val="0033592D"/>
    <w:rsid w:val="00417FCE"/>
    <w:rsid w:val="00445B91"/>
    <w:rsid w:val="00543EF8"/>
    <w:rsid w:val="00A65D6D"/>
    <w:rsid w:val="00A81134"/>
    <w:rsid w:val="00A9471E"/>
    <w:rsid w:val="00AE66FE"/>
    <w:rsid w:val="00AF0FBE"/>
    <w:rsid w:val="00B812BA"/>
    <w:rsid w:val="00DC431A"/>
    <w:rsid w:val="00EF7FFD"/>
    <w:rsid w:val="00FD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F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F7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FFD"/>
    <w:rPr>
      <w:rFonts w:ascii="Tahoma" w:hAnsi="Tahoma" w:cs="Tahoma"/>
      <w:sz w:val="16"/>
      <w:szCs w:val="16"/>
    </w:rPr>
  </w:style>
  <w:style w:type="paragraph" w:styleId="a6">
    <w:name w:val="List Paragraph"/>
    <w:basedOn w:val="a"/>
    <w:uiPriority w:val="34"/>
    <w:qFormat/>
    <w:rsid w:val="00AF0FB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F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F7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FFD"/>
    <w:rPr>
      <w:rFonts w:ascii="Tahoma" w:hAnsi="Tahoma" w:cs="Tahoma"/>
      <w:sz w:val="16"/>
      <w:szCs w:val="16"/>
    </w:rPr>
  </w:style>
  <w:style w:type="paragraph" w:styleId="a6">
    <w:name w:val="List Paragraph"/>
    <w:basedOn w:val="a"/>
    <w:uiPriority w:val="34"/>
    <w:qFormat/>
    <w:rsid w:val="00AF0FB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428">
      <w:bodyDiv w:val="1"/>
      <w:marLeft w:val="0"/>
      <w:marRight w:val="0"/>
      <w:marTop w:val="0"/>
      <w:marBottom w:val="0"/>
      <w:divBdr>
        <w:top w:val="none" w:sz="0" w:space="0" w:color="auto"/>
        <w:left w:val="none" w:sz="0" w:space="0" w:color="auto"/>
        <w:bottom w:val="none" w:sz="0" w:space="0" w:color="auto"/>
        <w:right w:val="none" w:sz="0" w:space="0" w:color="auto"/>
      </w:divBdr>
    </w:div>
    <w:div w:id="379015459">
      <w:bodyDiv w:val="1"/>
      <w:marLeft w:val="0"/>
      <w:marRight w:val="0"/>
      <w:marTop w:val="0"/>
      <w:marBottom w:val="0"/>
      <w:divBdr>
        <w:top w:val="none" w:sz="0" w:space="0" w:color="auto"/>
        <w:left w:val="none" w:sz="0" w:space="0" w:color="auto"/>
        <w:bottom w:val="none" w:sz="0" w:space="0" w:color="auto"/>
        <w:right w:val="none" w:sz="0" w:space="0" w:color="auto"/>
      </w:divBdr>
    </w:div>
    <w:div w:id="540019256">
      <w:bodyDiv w:val="1"/>
      <w:marLeft w:val="0"/>
      <w:marRight w:val="0"/>
      <w:marTop w:val="0"/>
      <w:marBottom w:val="0"/>
      <w:divBdr>
        <w:top w:val="none" w:sz="0" w:space="0" w:color="auto"/>
        <w:left w:val="none" w:sz="0" w:space="0" w:color="auto"/>
        <w:bottom w:val="none" w:sz="0" w:space="0" w:color="auto"/>
        <w:right w:val="none" w:sz="0" w:space="0" w:color="auto"/>
      </w:divBdr>
    </w:div>
    <w:div w:id="943809717">
      <w:bodyDiv w:val="1"/>
      <w:marLeft w:val="0"/>
      <w:marRight w:val="0"/>
      <w:marTop w:val="0"/>
      <w:marBottom w:val="0"/>
      <w:divBdr>
        <w:top w:val="none" w:sz="0" w:space="0" w:color="auto"/>
        <w:left w:val="none" w:sz="0" w:space="0" w:color="auto"/>
        <w:bottom w:val="none" w:sz="0" w:space="0" w:color="auto"/>
        <w:right w:val="none" w:sz="0" w:space="0" w:color="auto"/>
      </w:divBdr>
    </w:div>
    <w:div w:id="1062607052">
      <w:bodyDiv w:val="1"/>
      <w:marLeft w:val="0"/>
      <w:marRight w:val="0"/>
      <w:marTop w:val="0"/>
      <w:marBottom w:val="0"/>
      <w:divBdr>
        <w:top w:val="none" w:sz="0" w:space="0" w:color="auto"/>
        <w:left w:val="none" w:sz="0" w:space="0" w:color="auto"/>
        <w:bottom w:val="none" w:sz="0" w:space="0" w:color="auto"/>
        <w:right w:val="none" w:sz="0" w:space="0" w:color="auto"/>
      </w:divBdr>
    </w:div>
    <w:div w:id="1710644900">
      <w:bodyDiv w:val="1"/>
      <w:marLeft w:val="0"/>
      <w:marRight w:val="0"/>
      <w:marTop w:val="0"/>
      <w:marBottom w:val="0"/>
      <w:divBdr>
        <w:top w:val="none" w:sz="0" w:space="0" w:color="auto"/>
        <w:left w:val="none" w:sz="0" w:space="0" w:color="auto"/>
        <w:bottom w:val="none" w:sz="0" w:space="0" w:color="auto"/>
        <w:right w:val="none" w:sz="0" w:space="0" w:color="auto"/>
      </w:divBdr>
    </w:div>
    <w:div w:id="17557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B06F-6F1D-4B55-BBE1-52D7A238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6286</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опашка</dc:creator>
  <cp:lastModifiedBy>1</cp:lastModifiedBy>
  <cp:revision>2</cp:revision>
  <cp:lastPrinted>2021-09-13T06:16:00Z</cp:lastPrinted>
  <dcterms:created xsi:type="dcterms:W3CDTF">2021-09-14T07:43:00Z</dcterms:created>
  <dcterms:modified xsi:type="dcterms:W3CDTF">2021-09-14T07:43:00Z</dcterms:modified>
</cp:coreProperties>
</file>